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767" w:rsidRPr="00D06767" w:rsidRDefault="00D06767" w:rsidP="00D06767">
      <w:pPr>
        <w:jc w:val="both"/>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b/>
          <w:sz w:val="28"/>
          <w:szCs w:val="28"/>
          <w:lang w:val="tt-RU" w:eastAsia="ru-RU"/>
        </w:rPr>
        <w:t>1.“Татар теле” уку ди</w:t>
      </w:r>
      <w:proofErr w:type="spellStart"/>
      <w:r w:rsidRPr="00D06767">
        <w:rPr>
          <w:rFonts w:ascii="Times New Roman" w:eastAsia="Times New Roman" w:hAnsi="Times New Roman" w:cs="Times New Roman"/>
          <w:b/>
          <w:sz w:val="28"/>
          <w:szCs w:val="28"/>
          <w:lang w:eastAsia="ru-RU"/>
        </w:rPr>
        <w:t>цип</w:t>
      </w:r>
      <w:proofErr w:type="spellEnd"/>
      <w:r w:rsidRPr="00D06767">
        <w:rPr>
          <w:rFonts w:ascii="Times New Roman" w:eastAsia="Times New Roman" w:hAnsi="Times New Roman" w:cs="Times New Roman"/>
          <w:b/>
          <w:sz w:val="28"/>
          <w:szCs w:val="28"/>
          <w:lang w:val="tt-RU" w:eastAsia="ru-RU"/>
        </w:rPr>
        <w:t>л</w:t>
      </w:r>
      <w:proofErr w:type="spellStart"/>
      <w:r w:rsidRPr="00D06767">
        <w:rPr>
          <w:rFonts w:ascii="Times New Roman" w:eastAsia="Times New Roman" w:hAnsi="Times New Roman" w:cs="Times New Roman"/>
          <w:b/>
          <w:sz w:val="28"/>
          <w:szCs w:val="28"/>
          <w:lang w:eastAsia="ru-RU"/>
        </w:rPr>
        <w:t>инасы</w:t>
      </w:r>
      <w:proofErr w:type="spellEnd"/>
      <w:r w:rsidRPr="00D06767">
        <w:rPr>
          <w:rFonts w:ascii="Times New Roman" w:eastAsia="Times New Roman" w:hAnsi="Times New Roman" w:cs="Times New Roman"/>
          <w:b/>
          <w:sz w:val="28"/>
          <w:szCs w:val="28"/>
          <w:lang w:val="tt-RU" w:eastAsia="ru-RU"/>
        </w:rPr>
        <w:t xml:space="preserve">  программасының паспорты.</w:t>
      </w:r>
    </w:p>
    <w:p w:rsidR="00D06767" w:rsidRPr="00D06767" w:rsidRDefault="00D06767" w:rsidP="00D06767">
      <w:pPr>
        <w:spacing w:after="0"/>
        <w:ind w:hanging="709"/>
        <w:contextualSpacing/>
        <w:jc w:val="both"/>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 xml:space="preserve">          </w:t>
      </w:r>
      <w:r w:rsidRPr="00D06767">
        <w:rPr>
          <w:rFonts w:ascii="Times New Roman" w:eastAsia="Times New Roman" w:hAnsi="Times New Roman" w:cs="Times New Roman"/>
          <w:b/>
          <w:sz w:val="28"/>
          <w:szCs w:val="28"/>
          <w:lang w:val="tt-RU" w:eastAsia="ru-RU"/>
        </w:rPr>
        <w:t>1.1.Эш программасының куллану өлкәсе.</w:t>
      </w:r>
    </w:p>
    <w:p w:rsidR="00D06767" w:rsidRPr="00D06767" w:rsidRDefault="00D06767" w:rsidP="00D06767">
      <w:pPr>
        <w:spacing w:after="0"/>
        <w:jc w:val="both"/>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sz w:val="28"/>
          <w:szCs w:val="28"/>
          <w:lang w:val="tt-RU" w:eastAsia="ru-RU"/>
        </w:rPr>
        <w:t>“Татар теле” фәне буенча эш программасы  Ка</w:t>
      </w:r>
      <w:r>
        <w:rPr>
          <w:rFonts w:ascii="Times New Roman" w:eastAsia="Times New Roman" w:hAnsi="Times New Roman" w:cs="Times New Roman"/>
          <w:sz w:val="28"/>
          <w:szCs w:val="28"/>
          <w:lang w:val="tt-RU" w:eastAsia="ru-RU"/>
        </w:rPr>
        <w:t xml:space="preserve">зан олимпия  резервы </w:t>
      </w:r>
      <w:r w:rsidRPr="00D06767">
        <w:rPr>
          <w:rFonts w:ascii="Times New Roman" w:eastAsia="Times New Roman" w:hAnsi="Times New Roman" w:cs="Times New Roman"/>
          <w:sz w:val="28"/>
          <w:szCs w:val="28"/>
          <w:lang w:val="tt-RU" w:eastAsia="ru-RU"/>
        </w:rPr>
        <w:t xml:space="preserve">училищесы ” төп һөнәри белем бирү программасының бер өлеше булып тора һәм Федераль </w:t>
      </w:r>
      <w:r w:rsidR="00D501C4">
        <w:rPr>
          <w:rFonts w:ascii="Times New Roman" w:eastAsia="Times New Roman" w:hAnsi="Times New Roman" w:cs="Times New Roman"/>
          <w:sz w:val="28"/>
          <w:szCs w:val="28"/>
          <w:lang w:val="tt-RU" w:eastAsia="ru-RU"/>
        </w:rPr>
        <w:t>дәүләт стандартының</w:t>
      </w:r>
      <w:r w:rsidRPr="00D06767">
        <w:rPr>
          <w:rFonts w:ascii="Times New Roman" w:eastAsia="Times New Roman" w:hAnsi="Times New Roman" w:cs="Times New Roman"/>
          <w:sz w:val="28"/>
          <w:szCs w:val="28"/>
          <w:lang w:val="tt-RU" w:eastAsia="ru-RU"/>
        </w:rPr>
        <w:t>.</w:t>
      </w:r>
      <w:r w:rsidRPr="00D06767">
        <w:rPr>
          <w:rFonts w:ascii="Calibri" w:eastAsia="Times New Roman" w:hAnsi="Calibri" w:cs="Times New Roman"/>
          <w:sz w:val="28"/>
          <w:szCs w:val="28"/>
          <w:lang w:val="tt-RU" w:eastAsia="ru-RU"/>
        </w:rPr>
        <w:t xml:space="preserve"> </w:t>
      </w:r>
      <w:r w:rsidRPr="00D06767">
        <w:rPr>
          <w:rFonts w:ascii="Times New Roman" w:eastAsia="Times New Roman" w:hAnsi="Times New Roman" w:cs="Times New Roman"/>
          <w:sz w:val="28"/>
          <w:szCs w:val="28"/>
          <w:lang w:val="tt-RU" w:eastAsia="ru-RU"/>
        </w:rPr>
        <w:t>Уку дициплинасының эш программасын СПО 49.02.01 “Туризм” һөнәрен үзләштерүдә кулланырга мөмкин.</w:t>
      </w:r>
    </w:p>
    <w:p w:rsidR="00D06767" w:rsidRPr="00D06767" w:rsidRDefault="00D06767" w:rsidP="00D06767">
      <w:pPr>
        <w:spacing w:after="0"/>
        <w:ind w:left="1004"/>
        <w:contextualSpacing/>
        <w:rPr>
          <w:rFonts w:ascii="Times New Roman" w:eastAsia="Times New Roman" w:hAnsi="Times New Roman" w:cs="Times New Roman"/>
          <w:sz w:val="28"/>
          <w:szCs w:val="28"/>
          <w:lang w:val="tt-RU" w:eastAsia="ru-RU"/>
        </w:rPr>
      </w:pPr>
    </w:p>
    <w:p w:rsidR="00D06767" w:rsidRPr="00D06767" w:rsidRDefault="00D06767" w:rsidP="00D06767">
      <w:pPr>
        <w:tabs>
          <w:tab w:val="left" w:pos="0"/>
        </w:tabs>
        <w:spacing w:after="0"/>
        <w:contextualSpacing/>
        <w:jc w:val="both"/>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b/>
          <w:sz w:val="28"/>
          <w:szCs w:val="28"/>
          <w:lang w:val="tt-RU" w:eastAsia="ru-RU"/>
        </w:rPr>
        <w:t>1.2. Төп һөнәри белем бирү программасы структурасында “Татар теле”   фәненең  урыны.</w:t>
      </w:r>
    </w:p>
    <w:p w:rsidR="00D06767" w:rsidRDefault="00D06767" w:rsidP="00D06767">
      <w:pPr>
        <w:tabs>
          <w:tab w:val="left" w:pos="0"/>
        </w:tabs>
        <w:spacing w:after="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ab/>
      </w:r>
      <w:r w:rsidRPr="00D06767">
        <w:rPr>
          <w:rFonts w:ascii="Times New Roman" w:eastAsia="Times New Roman" w:hAnsi="Times New Roman" w:cs="Times New Roman"/>
          <w:sz w:val="28"/>
          <w:szCs w:val="28"/>
          <w:lang w:val="tt-RU" w:eastAsia="ru-RU"/>
        </w:rPr>
        <w:t xml:space="preserve">“Татар теле” фәне гомуми </w:t>
      </w:r>
      <w:bookmarkStart w:id="0" w:name="_GoBack"/>
      <w:bookmarkEnd w:id="0"/>
      <w:r w:rsidRPr="00D06767">
        <w:rPr>
          <w:rFonts w:ascii="Times New Roman" w:eastAsia="Times New Roman" w:hAnsi="Times New Roman" w:cs="Times New Roman"/>
          <w:sz w:val="28"/>
          <w:szCs w:val="28"/>
          <w:lang w:val="tt-RU" w:eastAsia="ru-RU"/>
        </w:rPr>
        <w:t xml:space="preserve">социаль – экономик </w:t>
      </w:r>
      <w:proofErr w:type="spellStart"/>
      <w:r w:rsidRPr="00D06767">
        <w:rPr>
          <w:rFonts w:ascii="Times New Roman" w:eastAsia="Times New Roman" w:hAnsi="Times New Roman" w:cs="Times New Roman"/>
          <w:sz w:val="28"/>
          <w:szCs w:val="28"/>
          <w:lang w:eastAsia="ru-RU"/>
        </w:rPr>
        <w:t>фәннәр</w:t>
      </w:r>
      <w:proofErr w:type="spellEnd"/>
      <w:r w:rsidRPr="00D06767">
        <w:rPr>
          <w:rFonts w:ascii="Times New Roman" w:eastAsia="Times New Roman" w:hAnsi="Times New Roman" w:cs="Times New Roman"/>
          <w:sz w:val="28"/>
          <w:szCs w:val="28"/>
          <w:lang w:eastAsia="ru-RU"/>
        </w:rPr>
        <w:t xml:space="preserve"> </w:t>
      </w:r>
      <w:proofErr w:type="spellStart"/>
      <w:r w:rsidRPr="00D06767">
        <w:rPr>
          <w:rFonts w:ascii="Times New Roman" w:eastAsia="Times New Roman" w:hAnsi="Times New Roman" w:cs="Times New Roman"/>
          <w:sz w:val="28"/>
          <w:szCs w:val="28"/>
          <w:lang w:eastAsia="ru-RU"/>
        </w:rPr>
        <w:t>циклына</w:t>
      </w:r>
      <w:proofErr w:type="spellEnd"/>
      <w:r w:rsidRPr="00D06767">
        <w:rPr>
          <w:rFonts w:ascii="Times New Roman" w:eastAsia="Times New Roman" w:hAnsi="Times New Roman" w:cs="Times New Roman"/>
          <w:sz w:val="28"/>
          <w:szCs w:val="28"/>
          <w:lang w:eastAsia="ru-RU"/>
        </w:rPr>
        <w:t xml:space="preserve"> </w:t>
      </w:r>
      <w:proofErr w:type="spellStart"/>
      <w:r w:rsidRPr="00D06767">
        <w:rPr>
          <w:rFonts w:ascii="Times New Roman" w:eastAsia="Times New Roman" w:hAnsi="Times New Roman" w:cs="Times New Roman"/>
          <w:sz w:val="28"/>
          <w:szCs w:val="28"/>
          <w:lang w:eastAsia="ru-RU"/>
        </w:rPr>
        <w:t>керә</w:t>
      </w:r>
      <w:proofErr w:type="spellEnd"/>
      <w:r w:rsidRPr="00D06767">
        <w:rPr>
          <w:rFonts w:ascii="Times New Roman" w:eastAsia="Times New Roman" w:hAnsi="Times New Roman" w:cs="Times New Roman"/>
          <w:sz w:val="28"/>
          <w:szCs w:val="28"/>
          <w:lang w:eastAsia="ru-RU"/>
        </w:rPr>
        <w:t>.</w:t>
      </w:r>
    </w:p>
    <w:p w:rsidR="00D06767" w:rsidRPr="00D06767" w:rsidRDefault="00D06767" w:rsidP="00D06767">
      <w:pPr>
        <w:tabs>
          <w:tab w:val="left" w:pos="0"/>
        </w:tabs>
        <w:spacing w:after="0"/>
        <w:contextualSpacing/>
        <w:jc w:val="both"/>
        <w:rPr>
          <w:rFonts w:ascii="Times New Roman" w:eastAsia="Times New Roman" w:hAnsi="Times New Roman" w:cs="Times New Roman"/>
          <w:sz w:val="28"/>
          <w:szCs w:val="28"/>
          <w:lang w:eastAsia="ru-RU"/>
        </w:rPr>
      </w:pPr>
    </w:p>
    <w:p w:rsidR="00D06767" w:rsidRPr="00D06767" w:rsidRDefault="00D06767" w:rsidP="00D06767">
      <w:pPr>
        <w:tabs>
          <w:tab w:val="left" w:pos="0"/>
        </w:tabs>
        <w:spacing w:after="0"/>
        <w:contextualSpacing/>
        <w:jc w:val="both"/>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b/>
          <w:sz w:val="28"/>
          <w:szCs w:val="28"/>
          <w:lang w:val="tt-RU" w:eastAsia="ru-RU"/>
        </w:rPr>
        <w:t>1.</w:t>
      </w:r>
      <w:r w:rsidRPr="00D06767">
        <w:rPr>
          <w:rFonts w:ascii="Times New Roman" w:eastAsia="Times New Roman" w:hAnsi="Times New Roman" w:cs="Times New Roman"/>
          <w:b/>
          <w:sz w:val="28"/>
          <w:szCs w:val="28"/>
          <w:lang w:eastAsia="ru-RU"/>
        </w:rPr>
        <w:t>3</w:t>
      </w:r>
      <w:r w:rsidRPr="00D06767">
        <w:rPr>
          <w:rFonts w:ascii="Times New Roman" w:eastAsia="Times New Roman" w:hAnsi="Times New Roman" w:cs="Times New Roman"/>
          <w:b/>
          <w:sz w:val="28"/>
          <w:szCs w:val="28"/>
          <w:lang w:val="tt-RU" w:eastAsia="ru-RU"/>
        </w:rPr>
        <w:t>. Фәннең максаты һәм бурычлары:</w:t>
      </w:r>
    </w:p>
    <w:p w:rsidR="00D06767" w:rsidRPr="00D06767" w:rsidRDefault="00D06767" w:rsidP="00D06767">
      <w:pPr>
        <w:tabs>
          <w:tab w:val="left" w:pos="0"/>
        </w:tabs>
        <w:spacing w:after="0"/>
        <w:ind w:hanging="142"/>
        <w:contextualSpacing/>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ab/>
      </w:r>
      <w:r>
        <w:rPr>
          <w:rFonts w:ascii="Times New Roman" w:eastAsia="Times New Roman" w:hAnsi="Times New Roman" w:cs="Times New Roman"/>
          <w:sz w:val="28"/>
          <w:szCs w:val="28"/>
          <w:lang w:val="tt-RU" w:eastAsia="ru-RU"/>
        </w:rPr>
        <w:tab/>
      </w:r>
      <w:r w:rsidRPr="00D06767">
        <w:rPr>
          <w:rFonts w:ascii="Times New Roman" w:eastAsia="Times New Roman" w:hAnsi="Times New Roman" w:cs="Times New Roman"/>
          <w:sz w:val="28"/>
          <w:szCs w:val="28"/>
          <w:lang w:val="tt-RU" w:eastAsia="ru-RU"/>
        </w:rPr>
        <w:t>Курсның алга куйган максаты – телне аралашу коралы буларак практикада кулланырга өйрәнү. Бу этапта татар телен  һөнәри эшчәнлектә файдаланырга, килеп туган ситуацияләрдә  аны оста кулланырга өйрәнү бурычы куела. Һөнәр белән бәйле сүзлек запасы булдыру, диалогик һәм монологик сөйләм формалаштыру карала</w:t>
      </w:r>
    </w:p>
    <w:p w:rsidR="00D06767" w:rsidRPr="00D06767" w:rsidRDefault="00D06767" w:rsidP="00D06767">
      <w:pPr>
        <w:autoSpaceDE w:val="0"/>
        <w:autoSpaceDN w:val="0"/>
        <w:adjustRightInd w:val="0"/>
        <w:spacing w:after="0" w:line="360" w:lineRule="auto"/>
        <w:jc w:val="center"/>
        <w:rPr>
          <w:rFonts w:ascii="Times New Roman" w:eastAsia="MS Mincho" w:hAnsi="Times New Roman" w:cs="Times New Roman"/>
          <w:bCs/>
          <w:color w:val="FF6600"/>
          <w:sz w:val="28"/>
          <w:szCs w:val="28"/>
          <w:lang w:val="tt-RU" w:eastAsia="ja-JP"/>
        </w:rPr>
      </w:pPr>
      <w:r w:rsidRPr="00D06767">
        <w:rPr>
          <w:rFonts w:ascii="Times New Roman" w:eastAsia="Times New Roman" w:hAnsi="Times New Roman" w:cs="Times New Roman"/>
          <w:b/>
          <w:sz w:val="28"/>
          <w:szCs w:val="28"/>
          <w:lang w:val="tt-RU" w:eastAsia="ru-RU"/>
        </w:rPr>
        <w:t>Укытуның шәхси нәтиҗәләре</w:t>
      </w:r>
    </w:p>
    <w:p w:rsidR="00D06767" w:rsidRPr="00D06767" w:rsidRDefault="00D06767" w:rsidP="00D06767">
      <w:pPr>
        <w:overflowPunct w:val="0"/>
        <w:autoSpaceDE w:val="0"/>
        <w:autoSpaceDN w:val="0"/>
        <w:adjustRightInd w:val="0"/>
        <w:spacing w:after="0" w:line="360" w:lineRule="auto"/>
        <w:ind w:firstLine="709"/>
        <w:jc w:val="both"/>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sz w:val="28"/>
          <w:szCs w:val="28"/>
          <w:lang w:val="tt-RU" w:eastAsia="ru-RU"/>
        </w:rPr>
        <w:t xml:space="preserve">Төп гомуми белем бирү баскычын төгәлләгәндә, укучының үзенә һәм үзенең әйләнә-тирәсендәге кешеләргә, тормыштагы яшәеш проблемаларына карата </w:t>
      </w:r>
      <w:r w:rsidRPr="00D06767">
        <w:rPr>
          <w:rFonts w:ascii="Times New Roman" w:eastAsia="MS Mincho" w:hAnsi="Times New Roman" w:cs="Times New Roman"/>
          <w:bCs/>
          <w:iCs/>
          <w:sz w:val="28"/>
          <w:szCs w:val="28"/>
          <w:lang w:val="tt-RU" w:eastAsia="ja-JP"/>
        </w:rPr>
        <w:t xml:space="preserve">түбәндәге </w:t>
      </w:r>
      <w:r w:rsidRPr="00D06767">
        <w:rPr>
          <w:rFonts w:ascii="Times New Roman" w:eastAsia="MS Mincho" w:hAnsi="Times New Roman" w:cs="Times New Roman"/>
          <w:b/>
          <w:bCs/>
          <w:iCs/>
          <w:sz w:val="28"/>
          <w:szCs w:val="28"/>
          <w:lang w:val="tt-RU" w:eastAsia="ja-JP"/>
        </w:rPr>
        <w:t>шәхси кыйммәтләре формалашкан булуы күзаллана</w:t>
      </w:r>
      <w:r w:rsidRPr="00D06767">
        <w:rPr>
          <w:rFonts w:ascii="Times New Roman" w:eastAsia="MS Mincho" w:hAnsi="Times New Roman" w:cs="Times New Roman"/>
          <w:bCs/>
          <w:iCs/>
          <w:sz w:val="28"/>
          <w:szCs w:val="28"/>
          <w:lang w:val="tt-RU" w:eastAsia="ja-JP"/>
        </w:rPr>
        <w:t>:</w:t>
      </w:r>
    </w:p>
    <w:p w:rsidR="00D06767" w:rsidRPr="00D06767" w:rsidRDefault="00D06767" w:rsidP="00D06767">
      <w:pPr>
        <w:numPr>
          <w:ilvl w:val="0"/>
          <w:numId w:val="1"/>
        </w:numPr>
        <w:tabs>
          <w:tab w:val="left" w:pos="0"/>
        </w:tabs>
        <w:autoSpaceDE w:val="0"/>
        <w:autoSpaceDN w:val="0"/>
        <w:adjustRightInd w:val="0"/>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шәхесара һәм мәдәниятара аралашуда  татар теленә карата ихтирамлы караш булдыру һәм аны яхшы өйрәнү теләге тудыру;</w:t>
      </w:r>
    </w:p>
    <w:p w:rsidR="00D06767" w:rsidRPr="00D06767" w:rsidRDefault="00D06767" w:rsidP="00D06767">
      <w:pPr>
        <w:numPr>
          <w:ilvl w:val="0"/>
          <w:numId w:val="1"/>
        </w:numPr>
        <w:autoSpaceDE w:val="0"/>
        <w:autoSpaceDN w:val="0"/>
        <w:adjustRightInd w:val="0"/>
        <w:spacing w:before="120"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әхлакый кагыйдәләрдә ориентлашу, аларны үтәүнең мәҗбүрилеген аңлау;</w:t>
      </w:r>
    </w:p>
    <w:p w:rsidR="00D06767" w:rsidRPr="00D06767" w:rsidRDefault="00D06767" w:rsidP="00D06767">
      <w:pPr>
        <w:numPr>
          <w:ilvl w:val="0"/>
          <w:numId w:val="1"/>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әдәби әсәрләрдәге төрле тормыш ситуацияләренә һәм геройларның          гамәлләренә гомүмкешелек нормаларыннан чыгып бәя бирү; “гаилә”, “туган ил”, “мәрхәмәтлелек”, төшенчәләрен кабул итү, “башкаларга карата түземлелек, кайгыртучанлык”, “кеше кадерен белү” кебек хисләр формалашу. </w:t>
      </w:r>
    </w:p>
    <w:p w:rsidR="00D06767" w:rsidRDefault="00D06767" w:rsidP="00D06767">
      <w:pPr>
        <w:autoSpaceDE w:val="0"/>
        <w:autoSpaceDN w:val="0"/>
        <w:adjustRightInd w:val="0"/>
        <w:spacing w:before="120" w:after="0" w:line="360" w:lineRule="auto"/>
        <w:ind w:left="720"/>
        <w:contextualSpacing/>
        <w:jc w:val="center"/>
        <w:rPr>
          <w:rFonts w:ascii="Times New Roman" w:eastAsia="Times New Roman" w:hAnsi="Times New Roman" w:cs="Times New Roman"/>
          <w:b/>
          <w:sz w:val="32"/>
          <w:szCs w:val="32"/>
          <w:lang w:val="tt-RU" w:eastAsia="ru-RU"/>
        </w:rPr>
      </w:pPr>
    </w:p>
    <w:p w:rsidR="00D06767" w:rsidRPr="00D06767" w:rsidRDefault="00D06767" w:rsidP="00D06767">
      <w:pPr>
        <w:autoSpaceDE w:val="0"/>
        <w:autoSpaceDN w:val="0"/>
        <w:adjustRightInd w:val="0"/>
        <w:spacing w:before="120" w:after="0" w:line="360" w:lineRule="auto"/>
        <w:ind w:left="720"/>
        <w:contextualSpacing/>
        <w:jc w:val="center"/>
        <w:rPr>
          <w:rFonts w:ascii="Times New Roman" w:eastAsia="Times New Roman" w:hAnsi="Times New Roman" w:cs="Times New Roman"/>
          <w:b/>
          <w:sz w:val="32"/>
          <w:szCs w:val="32"/>
          <w:lang w:val="tt-RU" w:eastAsia="ru-RU"/>
        </w:rPr>
      </w:pPr>
      <w:r w:rsidRPr="00D06767">
        <w:rPr>
          <w:rFonts w:ascii="Times New Roman" w:eastAsia="Times New Roman" w:hAnsi="Times New Roman" w:cs="Times New Roman"/>
          <w:b/>
          <w:sz w:val="32"/>
          <w:szCs w:val="32"/>
          <w:lang w:val="tt-RU" w:eastAsia="ru-RU"/>
        </w:rPr>
        <w:t>Укытуның метапредмет нәтиҗәләре</w:t>
      </w:r>
    </w:p>
    <w:p w:rsidR="00D06767" w:rsidRPr="00D06767" w:rsidRDefault="00D06767" w:rsidP="00D06767">
      <w:pPr>
        <w:overflowPunct w:val="0"/>
        <w:autoSpaceDE w:val="0"/>
        <w:autoSpaceDN w:val="0"/>
        <w:adjustRightInd w:val="0"/>
        <w:spacing w:after="0" w:line="360" w:lineRule="auto"/>
        <w:ind w:firstLine="709"/>
        <w:jc w:val="both"/>
        <w:rPr>
          <w:rFonts w:ascii="Times New Roman" w:eastAsia="MS Mincho" w:hAnsi="Times New Roman" w:cs="Times New Roman"/>
          <w:bCs/>
          <w:iCs/>
          <w:sz w:val="28"/>
          <w:szCs w:val="28"/>
          <w:lang w:val="tt-RU" w:eastAsia="ja-JP"/>
        </w:rPr>
      </w:pPr>
      <w:r w:rsidRPr="00D06767">
        <w:rPr>
          <w:rFonts w:ascii="Times New Roman" w:eastAsia="Times New Roman" w:hAnsi="Times New Roman" w:cs="Times New Roman"/>
          <w:sz w:val="28"/>
          <w:szCs w:val="28"/>
          <w:lang w:val="tt-RU" w:eastAsia="ru-RU"/>
        </w:rPr>
        <w:lastRenderedPageBreak/>
        <w:t>Төп  белем бирү баскычында</w:t>
      </w:r>
      <w:r w:rsidRPr="00D06767">
        <w:rPr>
          <w:rFonts w:ascii="Times New Roman" w:eastAsia="Times New Roman" w:hAnsi="Times New Roman" w:cs="Times New Roman"/>
          <w:color w:val="FF0000"/>
          <w:sz w:val="28"/>
          <w:szCs w:val="28"/>
          <w:lang w:val="tt-RU" w:eastAsia="ru-RU"/>
        </w:rPr>
        <w:t xml:space="preserve"> </w:t>
      </w:r>
      <w:r w:rsidRPr="00D06767">
        <w:rPr>
          <w:rFonts w:ascii="Times New Roman" w:eastAsia="Times New Roman" w:hAnsi="Times New Roman" w:cs="Times New Roman"/>
          <w:noProof/>
          <w:color w:val="000000"/>
          <w:spacing w:val="-1"/>
          <w:sz w:val="28"/>
          <w:szCs w:val="28"/>
          <w:lang w:val="tt-RU" w:eastAsia="ru-RU"/>
        </w:rPr>
        <w:t xml:space="preserve">татар теле һәм әдәбиятын укыту, танып белү чарасы буларак,  укучыларның фикер йөртү,  интеллектуаль һәм иҗади сәләтләрен үстерүгә, шулай ук, </w:t>
      </w:r>
      <w:r w:rsidRPr="00D06767">
        <w:rPr>
          <w:rFonts w:ascii="Times New Roman" w:eastAsia="Times New Roman" w:hAnsi="Times New Roman" w:cs="Times New Roman"/>
          <w:noProof/>
          <w:spacing w:val="-1"/>
          <w:sz w:val="28"/>
          <w:szCs w:val="28"/>
          <w:lang w:val="tt-RU" w:eastAsia="ru-RU"/>
        </w:rPr>
        <w:t>р</w:t>
      </w:r>
      <w:r w:rsidRPr="00D06767">
        <w:rPr>
          <w:rFonts w:ascii="Times New Roman" w:eastAsia="MS Mincho" w:hAnsi="Times New Roman" w:cs="Times New Roman"/>
          <w:bCs/>
          <w:sz w:val="28"/>
          <w:szCs w:val="28"/>
          <w:lang w:val="tt-RU" w:eastAsia="ja-JP"/>
        </w:rPr>
        <w:t xml:space="preserve">еаль тормышта туган проблемаларны хәл итү өчен кирәк булган </w:t>
      </w:r>
      <w:r w:rsidRPr="00D06767">
        <w:rPr>
          <w:rFonts w:ascii="Times New Roman" w:eastAsia="Times New Roman" w:hAnsi="Times New Roman" w:cs="Times New Roman"/>
          <w:sz w:val="28"/>
          <w:szCs w:val="28"/>
          <w:lang w:val="tt-RU" w:eastAsia="ru-RU"/>
        </w:rPr>
        <w:t>универсаль уку гамәлләрен (</w:t>
      </w:r>
      <w:r w:rsidRPr="00D06767">
        <w:rPr>
          <w:rFonts w:ascii="Times New Roman" w:eastAsia="Times New Roman" w:hAnsi="Times New Roman" w:cs="Times New Roman"/>
          <w:b/>
          <w:i/>
          <w:sz w:val="28"/>
          <w:szCs w:val="28"/>
          <w:lang w:val="tt-RU" w:eastAsia="ru-RU"/>
        </w:rPr>
        <w:t>танып белү, регулятив, коммуникатив)</w:t>
      </w:r>
      <w:r w:rsidRPr="00D06767">
        <w:rPr>
          <w:rFonts w:ascii="Times New Roman" w:eastAsia="Times New Roman" w:hAnsi="Times New Roman" w:cs="Times New Roman"/>
          <w:sz w:val="28"/>
          <w:szCs w:val="28"/>
          <w:lang w:val="tt-RU" w:eastAsia="ru-RU"/>
        </w:rPr>
        <w:t xml:space="preserve"> </w:t>
      </w:r>
      <w:r w:rsidRPr="00D06767">
        <w:rPr>
          <w:rFonts w:ascii="Times New Roman" w:eastAsia="MS Mincho" w:hAnsi="Times New Roman" w:cs="Times New Roman"/>
          <w:bCs/>
          <w:iCs/>
          <w:sz w:val="28"/>
          <w:szCs w:val="28"/>
          <w:lang w:val="tt-RU" w:eastAsia="ja-JP"/>
        </w:rPr>
        <w:t>формалаштыруга</w:t>
      </w:r>
      <w:r w:rsidRPr="00D06767">
        <w:rPr>
          <w:rFonts w:ascii="Times New Roman" w:eastAsia="MS Mincho" w:hAnsi="Times New Roman" w:cs="Times New Roman"/>
          <w:b/>
          <w:bCs/>
          <w:iCs/>
          <w:sz w:val="28"/>
          <w:szCs w:val="28"/>
          <w:lang w:val="tt-RU" w:eastAsia="ja-JP"/>
        </w:rPr>
        <w:t xml:space="preserve"> </w:t>
      </w:r>
      <w:r w:rsidRPr="00D06767">
        <w:rPr>
          <w:rFonts w:ascii="Times New Roman" w:eastAsia="Times New Roman" w:hAnsi="Times New Roman" w:cs="Times New Roman"/>
          <w:noProof/>
          <w:color w:val="000000"/>
          <w:spacing w:val="-1"/>
          <w:sz w:val="28"/>
          <w:szCs w:val="28"/>
          <w:lang w:val="tt-RU" w:eastAsia="ru-RU"/>
        </w:rPr>
        <w:t>хезмәт итә</w:t>
      </w:r>
      <w:r w:rsidRPr="00D06767">
        <w:rPr>
          <w:rFonts w:ascii="Times New Roman" w:eastAsia="MS Mincho" w:hAnsi="Times New Roman" w:cs="Times New Roman"/>
          <w:bCs/>
          <w:iCs/>
          <w:sz w:val="28"/>
          <w:szCs w:val="28"/>
          <w:lang w:val="tt-RU" w:eastAsia="ja-JP"/>
        </w:rPr>
        <w:t xml:space="preserve">. </w:t>
      </w:r>
    </w:p>
    <w:p w:rsidR="00D06767" w:rsidRPr="00D06767" w:rsidRDefault="00D06767" w:rsidP="00D06767">
      <w:pPr>
        <w:overflowPunct w:val="0"/>
        <w:autoSpaceDE w:val="0"/>
        <w:autoSpaceDN w:val="0"/>
        <w:adjustRightInd w:val="0"/>
        <w:spacing w:after="0" w:line="360" w:lineRule="auto"/>
        <w:ind w:firstLine="709"/>
        <w:jc w:val="both"/>
        <w:rPr>
          <w:rFonts w:ascii="Times New Roman" w:eastAsia="MS Mincho" w:hAnsi="Times New Roman" w:cs="Times New Roman"/>
          <w:bCs/>
          <w:iCs/>
          <w:sz w:val="28"/>
          <w:szCs w:val="28"/>
          <w:lang w:val="tt-RU" w:eastAsia="ja-JP"/>
        </w:rPr>
      </w:pPr>
      <w:r w:rsidRPr="00D06767">
        <w:rPr>
          <w:rFonts w:ascii="Times New Roman" w:eastAsia="Times New Roman" w:hAnsi="Times New Roman" w:cs="Times New Roman"/>
          <w:sz w:val="28"/>
          <w:szCs w:val="28"/>
          <w:lang w:val="tt-RU" w:eastAsia="ru-RU"/>
        </w:rPr>
        <w:t>Укучыларда мәгълүмати җәмгыятьтә яшәү һәм эшләү өчен кирәкле күнекмәләр үстерелә. Укучылар текст, күрмә-график рәсемнәр, хәрәкәтле  яисә хәрәкәтсез сурәтләр, ягъни төрле коммуникацион технологияләр аша тапшырыла торган мәгълүмати объектлар белән эшләү тәҗрибәсе ала; презентацион материаллар әзерләп, зур булмаган аудитория алдында чыгыш ясарга өйрән</w:t>
      </w:r>
      <w:r w:rsidRPr="00D06767">
        <w:rPr>
          <w:rFonts w:ascii="Times New Roman" w:eastAsia="Times New Roman" w:hAnsi="Times New Roman" w:cs="Times New Roman"/>
          <w:i/>
          <w:sz w:val="28"/>
          <w:szCs w:val="28"/>
          <w:lang w:val="tt-RU" w:eastAsia="ru-RU"/>
        </w:rPr>
        <w:t>ә; у</w:t>
      </w:r>
      <w:r w:rsidRPr="00D06767">
        <w:rPr>
          <w:rFonts w:ascii="Times New Roman" w:eastAsia="Times New Roman" w:hAnsi="Times New Roman" w:cs="Times New Roman"/>
          <w:sz w:val="28"/>
          <w:szCs w:val="28"/>
          <w:lang w:val="tt-RU" w:eastAsia="ru-RU"/>
        </w:rPr>
        <w:t>кучыларда, компьютер яисә ИКТ нең башка чаралары белән эш иткәндә, сәламәтлеккә зыян китерми торган эш алымнарын куллана алу</w:t>
      </w:r>
      <w:r w:rsidRPr="00D06767">
        <w:rPr>
          <w:rFonts w:ascii="Times New Roman" w:eastAsia="Times New Roman" w:hAnsi="Times New Roman" w:cs="Times New Roman"/>
          <w:color w:val="FF0000"/>
          <w:sz w:val="28"/>
          <w:szCs w:val="28"/>
          <w:lang w:val="tt-RU" w:eastAsia="ru-RU"/>
        </w:rPr>
        <w:t xml:space="preserve"> </w:t>
      </w:r>
      <w:r w:rsidRPr="00D06767">
        <w:rPr>
          <w:rFonts w:ascii="Times New Roman" w:eastAsia="Times New Roman" w:hAnsi="Times New Roman" w:cs="Times New Roman"/>
          <w:sz w:val="28"/>
          <w:szCs w:val="28"/>
          <w:lang w:val="tt-RU" w:eastAsia="ru-RU"/>
        </w:rPr>
        <w:t>күнекмәләре формалаша.</w:t>
      </w:r>
    </w:p>
    <w:p w:rsidR="00D06767" w:rsidRPr="00D06767" w:rsidRDefault="00D06767" w:rsidP="00D06767">
      <w:pPr>
        <w:spacing w:after="0" w:line="360" w:lineRule="auto"/>
        <w:jc w:val="both"/>
        <w:rPr>
          <w:rFonts w:ascii="Times New Roman" w:eastAsia="Times New Roman" w:hAnsi="Times New Roman" w:cs="Times New Roman"/>
          <w:i/>
          <w:sz w:val="28"/>
          <w:szCs w:val="28"/>
          <w:lang w:val="tt-RU" w:eastAsia="ru-RU"/>
        </w:rPr>
      </w:pPr>
      <w:r w:rsidRPr="00D06767">
        <w:rPr>
          <w:rFonts w:ascii="Times New Roman" w:eastAsia="Times New Roman" w:hAnsi="Times New Roman" w:cs="Times New Roman"/>
          <w:b/>
          <w:i/>
          <w:sz w:val="28"/>
          <w:szCs w:val="28"/>
          <w:lang w:val="tt-RU" w:eastAsia="ru-RU"/>
        </w:rPr>
        <w:t>Танып белү</w:t>
      </w:r>
      <w:r w:rsidRPr="00D06767">
        <w:rPr>
          <w:rFonts w:ascii="Times New Roman" w:eastAsia="Times New Roman" w:hAnsi="Times New Roman" w:cs="Times New Roman"/>
          <w:i/>
          <w:sz w:val="28"/>
          <w:szCs w:val="28"/>
          <w:lang w:val="tt-RU" w:eastAsia="ru-RU"/>
        </w:rPr>
        <w:t xml:space="preserve"> </w:t>
      </w:r>
      <w:r w:rsidRPr="00D06767">
        <w:rPr>
          <w:rFonts w:ascii="Times New Roman" w:eastAsia="Times New Roman" w:hAnsi="Times New Roman" w:cs="Times New Roman"/>
          <w:b/>
          <w:i/>
          <w:sz w:val="28"/>
          <w:szCs w:val="28"/>
          <w:lang w:val="tt-RU" w:eastAsia="ru-RU"/>
        </w:rPr>
        <w:t>нәтиҗәләре</w:t>
      </w:r>
      <w:r w:rsidRPr="00D06767">
        <w:rPr>
          <w:rFonts w:ascii="Times New Roman" w:eastAsia="Times New Roman" w:hAnsi="Times New Roman" w:cs="Times New Roman"/>
          <w:i/>
          <w:sz w:val="28"/>
          <w:szCs w:val="28"/>
          <w:lang w:val="tt-RU" w:eastAsia="ru-RU"/>
        </w:rPr>
        <w:t>:</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фикерләүне үстерү белән бәйле психик функцияләр: логик фикерләү, сәбәп-нәтиҗә бәйләнешләрен табу, индуктив, дедуктив фикерли белү;</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иҗади һәм эзләнү характерындагы  проблеманы  билгеләү, аларны  чишү  өчен алгоритм булдыру;</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 объектларны  чагыштыру, классификацияләү  өчен уртак билгеләрне  билгеләү;</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төп мәгълүматны  аеру, укылган яки тыңланган мәгълүматның эчтәлегенә бәя бирә белү; </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тиешле мәгълүматны табу өчен</w:t>
      </w:r>
      <w:r w:rsidRPr="00D06767">
        <w:rPr>
          <w:rFonts w:ascii="Times New Roman" w:eastAsia="Times New Roman" w:hAnsi="Times New Roman" w:cs="Times New Roman"/>
          <w:color w:val="FF0000"/>
          <w:sz w:val="28"/>
          <w:szCs w:val="28"/>
          <w:lang w:val="tt-RU" w:eastAsia="ru-RU"/>
        </w:rPr>
        <w:t>,</w:t>
      </w:r>
      <w:r w:rsidRPr="00D06767">
        <w:rPr>
          <w:rFonts w:ascii="Times New Roman" w:eastAsia="Times New Roman" w:hAnsi="Times New Roman" w:cs="Times New Roman"/>
          <w:sz w:val="28"/>
          <w:szCs w:val="28"/>
          <w:lang w:val="tt-RU" w:eastAsia="ru-RU"/>
        </w:rPr>
        <w:t xml:space="preserve"> энциклопедия, белешмәләр, сүзлекләр, электрон ресурслар куллану.</w:t>
      </w:r>
    </w:p>
    <w:p w:rsidR="00D06767" w:rsidRPr="00D06767" w:rsidRDefault="00D06767" w:rsidP="00D06767">
      <w:pPr>
        <w:spacing w:after="0" w:line="360" w:lineRule="auto"/>
        <w:jc w:val="both"/>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b/>
          <w:i/>
          <w:sz w:val="28"/>
          <w:szCs w:val="28"/>
          <w:lang w:val="tt-RU" w:eastAsia="ru-RU"/>
        </w:rPr>
        <w:t>Регулятив нәтиҗәләр</w:t>
      </w:r>
      <w:r w:rsidRPr="00D06767">
        <w:rPr>
          <w:rFonts w:ascii="Times New Roman" w:eastAsia="Times New Roman" w:hAnsi="Times New Roman" w:cs="Times New Roman"/>
          <w:b/>
          <w:sz w:val="28"/>
          <w:szCs w:val="28"/>
          <w:lang w:val="tt-RU" w:eastAsia="ru-RU"/>
        </w:rPr>
        <w:t>:</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уку хезмәтендә үзеңә максат куя, бурычларны билгели белү; </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эш тәртибен аңлап, уку эшчәнлеген оештыра, нәтиҗәле эш алымнарын таба  белү;</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уку эшчәнлеге нәтиҗәләрен контрол</w:t>
      </w:r>
      <w:r w:rsidRPr="00D06767">
        <w:rPr>
          <w:rFonts w:ascii="Times New Roman" w:eastAsia="Times New Roman" w:hAnsi="Times New Roman" w:cs="Times New Roman"/>
          <w:sz w:val="28"/>
          <w:szCs w:val="28"/>
          <w:lang w:eastAsia="ru-RU"/>
        </w:rPr>
        <w:t>ь</w:t>
      </w:r>
      <w:r w:rsidRPr="00D06767">
        <w:rPr>
          <w:rFonts w:ascii="Times New Roman" w:eastAsia="Times New Roman" w:hAnsi="Times New Roman" w:cs="Times New Roman"/>
          <w:sz w:val="28"/>
          <w:szCs w:val="28"/>
          <w:lang w:val="tt-RU" w:eastAsia="ru-RU"/>
        </w:rPr>
        <w:t>гә ала белү;</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lastRenderedPageBreak/>
        <w:t>билгеләгән  критерийларга таянып, эш сыйфатына бәя бирә белү;</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укудагы уңышларның, уңышсызлыкларның сәбәбен аңлый, анализлый белү; </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ихтыяр көче, максатчанлык, активлык кебек сәләтләрне формалаштыру; </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дәрескә кирәкле уку-язу әсбапларын әзерли һәм  алар белән дөрес эш итә белү;</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дәрестә эш урынын мөстәкыйль әзерли белү һәм тәртиптә тоту күнекмәләрен үстерү.</w:t>
      </w:r>
    </w:p>
    <w:p w:rsidR="00D06767" w:rsidRPr="00D06767" w:rsidRDefault="00D06767" w:rsidP="00D06767">
      <w:pPr>
        <w:spacing w:after="0" w:line="360" w:lineRule="auto"/>
        <w:jc w:val="both"/>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b/>
          <w:i/>
          <w:sz w:val="28"/>
          <w:szCs w:val="28"/>
          <w:lang w:val="tt-RU" w:eastAsia="ru-RU"/>
        </w:rPr>
        <w:t xml:space="preserve"> Коммуникатив</w:t>
      </w:r>
      <w:r w:rsidRPr="00D06767">
        <w:rPr>
          <w:rFonts w:ascii="Times New Roman" w:eastAsia="Times New Roman" w:hAnsi="Times New Roman" w:cs="Times New Roman"/>
          <w:b/>
          <w:sz w:val="28"/>
          <w:szCs w:val="28"/>
          <w:lang w:val="tt-RU" w:eastAsia="ru-RU"/>
        </w:rPr>
        <w:t xml:space="preserve"> нәтиҗәләр:</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әңгәмәдәшеңнең фикерен тыңлый, аңа туры килерлек җавап бирә белү;</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әңгәмәдәш  белән  аралашу калыбын төзү;</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аралаша белү сәләтен үстерү (аралашучанлык, хислелек, эмпатия хисләре);</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парларда һәм күмәк эшли белү;</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мәгълүматны туплау өчен</w:t>
      </w:r>
      <w:r w:rsidRPr="00D06767">
        <w:rPr>
          <w:rFonts w:ascii="Times New Roman" w:eastAsia="Times New Roman" w:hAnsi="Times New Roman" w:cs="Times New Roman"/>
          <w:color w:val="FF0000"/>
          <w:sz w:val="28"/>
          <w:szCs w:val="28"/>
          <w:lang w:val="tt-RU" w:eastAsia="ru-RU"/>
        </w:rPr>
        <w:t>,</w:t>
      </w:r>
      <w:r w:rsidRPr="00D06767">
        <w:rPr>
          <w:rFonts w:ascii="Times New Roman" w:eastAsia="Times New Roman" w:hAnsi="Times New Roman" w:cs="Times New Roman"/>
          <w:sz w:val="28"/>
          <w:szCs w:val="28"/>
          <w:lang w:val="tt-RU" w:eastAsia="ru-RU"/>
        </w:rPr>
        <w:t xml:space="preserve"> күмәк эш  башкару;</w:t>
      </w:r>
    </w:p>
    <w:p w:rsidR="00D06767" w:rsidRPr="00D06767" w:rsidRDefault="00D06767" w:rsidP="00D06767">
      <w:pPr>
        <w:numPr>
          <w:ilvl w:val="0"/>
          <w:numId w:val="2"/>
        </w:numPr>
        <w:spacing w:after="0" w:line="360" w:lineRule="auto"/>
        <w:jc w:val="both"/>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әңгәмәдәшең белән сөйләшүне башлый, дәвам итә, тәмамлый белү.</w:t>
      </w:r>
    </w:p>
    <w:p w:rsidR="00D06767" w:rsidRPr="00D06767" w:rsidRDefault="00D06767" w:rsidP="00D06767">
      <w:pPr>
        <w:tabs>
          <w:tab w:val="left" w:pos="0"/>
        </w:tabs>
        <w:spacing w:after="0"/>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b/>
          <w:sz w:val="28"/>
          <w:szCs w:val="28"/>
          <w:lang w:val="tt-RU" w:eastAsia="ru-RU"/>
        </w:rPr>
        <w:t xml:space="preserve">                 1.6.   Фәнне үзләштерү өчен сәгатьләр саны:</w:t>
      </w:r>
    </w:p>
    <w:p w:rsidR="00D06767" w:rsidRPr="00D06767" w:rsidRDefault="00D06767" w:rsidP="00D06767">
      <w:pPr>
        <w:spacing w:after="0"/>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                 -   максималь  уку йөкләнеше: 59  сәгать;</w:t>
      </w:r>
    </w:p>
    <w:p w:rsidR="00D06767" w:rsidRPr="00D06767" w:rsidRDefault="00D06767" w:rsidP="00D06767">
      <w:pPr>
        <w:spacing w:after="0"/>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                 -  шул исәптән мәҗбүри аудитор уку йөкләнеше: 39 сәгать;</w:t>
      </w:r>
    </w:p>
    <w:p w:rsidR="00D06767" w:rsidRPr="00D06767" w:rsidRDefault="00D06767" w:rsidP="00D06767">
      <w:pPr>
        <w:spacing w:after="0"/>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                 -  укучыларның үзлектән эше:  20 сәгать. </w:t>
      </w:r>
    </w:p>
    <w:p w:rsidR="00D06767" w:rsidRPr="00D06767" w:rsidRDefault="00D06767" w:rsidP="00D06767">
      <w:pPr>
        <w:spacing w:after="0"/>
        <w:ind w:left="1080"/>
        <w:rPr>
          <w:rFonts w:ascii="Times New Roman" w:eastAsia="Times New Roman" w:hAnsi="Times New Roman" w:cs="Times New Roman"/>
          <w:b/>
          <w:sz w:val="28"/>
          <w:szCs w:val="28"/>
          <w:lang w:val="tt-RU" w:eastAsia="ru-RU"/>
        </w:rPr>
      </w:pPr>
    </w:p>
    <w:p w:rsidR="00D06767" w:rsidRPr="00D06767" w:rsidRDefault="00D06767" w:rsidP="00D06767">
      <w:pPr>
        <w:spacing w:after="0"/>
        <w:rPr>
          <w:rFonts w:ascii="Times New Roman" w:eastAsia="Times New Roman" w:hAnsi="Times New Roman" w:cs="Times New Roman"/>
          <w:sz w:val="28"/>
          <w:szCs w:val="28"/>
          <w:lang w:val="tt-RU" w:eastAsia="ru-RU"/>
        </w:rPr>
      </w:pPr>
      <w:r w:rsidRPr="00D06767">
        <w:rPr>
          <w:rFonts w:ascii="Times New Roman" w:eastAsia="Times New Roman" w:hAnsi="Times New Roman" w:cs="Times New Roman"/>
          <w:sz w:val="28"/>
          <w:szCs w:val="28"/>
          <w:lang w:val="tt-RU" w:eastAsia="ru-RU"/>
        </w:rPr>
        <w:t xml:space="preserve">  </w:t>
      </w:r>
    </w:p>
    <w:p w:rsidR="00D06767" w:rsidRPr="00D06767" w:rsidRDefault="00D06767" w:rsidP="00D06767">
      <w:pPr>
        <w:rPr>
          <w:rFonts w:ascii="Times New Roman" w:eastAsia="Times New Roman" w:hAnsi="Times New Roman" w:cs="Times New Roman"/>
          <w:sz w:val="24"/>
          <w:szCs w:val="24"/>
          <w:lang w:val="tt-RU" w:eastAsia="ru-RU"/>
        </w:rPr>
      </w:pPr>
    </w:p>
    <w:p w:rsidR="00D06767" w:rsidRPr="00D06767" w:rsidRDefault="00D06767" w:rsidP="00D06767">
      <w:pPr>
        <w:rPr>
          <w:rFonts w:ascii="Times New Roman" w:eastAsia="Times New Roman" w:hAnsi="Times New Roman" w:cs="Times New Roman"/>
          <w:sz w:val="24"/>
          <w:szCs w:val="24"/>
          <w:lang w:val="tt-RU" w:eastAsia="ru-RU"/>
        </w:rPr>
      </w:pPr>
    </w:p>
    <w:p w:rsidR="00D06767" w:rsidRPr="00D06767" w:rsidRDefault="00D06767" w:rsidP="00D06767">
      <w:pPr>
        <w:rPr>
          <w:rFonts w:ascii="Times New Roman" w:eastAsia="Times New Roman" w:hAnsi="Times New Roman" w:cs="Times New Roman"/>
          <w:sz w:val="24"/>
          <w:szCs w:val="24"/>
          <w:lang w:val="tt-RU" w:eastAsia="ru-RU"/>
        </w:rPr>
      </w:pPr>
    </w:p>
    <w:p w:rsidR="00D06767" w:rsidRPr="00D06767" w:rsidRDefault="00D06767" w:rsidP="00D06767">
      <w:pPr>
        <w:rPr>
          <w:rFonts w:ascii="Times New Roman" w:eastAsia="Times New Roman" w:hAnsi="Times New Roman" w:cs="Times New Roman"/>
          <w:sz w:val="24"/>
          <w:szCs w:val="24"/>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right="566"/>
        <w:jc w:val="center"/>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b/>
          <w:sz w:val="28"/>
          <w:szCs w:val="28"/>
          <w:lang w:val="tt-RU" w:eastAsia="ru-RU"/>
        </w:rPr>
        <w:t>2. Уку фәненең эчтәлеге һәм структурасы</w:t>
      </w:r>
    </w:p>
    <w:p w:rsidR="00D06767" w:rsidRPr="00D06767" w:rsidRDefault="00D06767" w:rsidP="00D06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b/>
          <w:sz w:val="28"/>
          <w:szCs w:val="28"/>
          <w:lang w:val="tt-RU" w:eastAsia="ru-RU"/>
        </w:rPr>
        <w:lastRenderedPageBreak/>
        <w:t>2.1. Уку фәненең күләме һәм эш төрләре</w:t>
      </w:r>
    </w:p>
    <w:tbl>
      <w:tblPr>
        <w:tblW w:w="91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61"/>
        <w:gridCol w:w="4799"/>
      </w:tblGrid>
      <w:tr w:rsidR="00D06767" w:rsidRPr="00D06767" w:rsidTr="00D06767">
        <w:trPr>
          <w:trHeight w:val="460"/>
        </w:trPr>
        <w:tc>
          <w:tcPr>
            <w:tcW w:w="4361" w:type="dxa"/>
            <w:shd w:val="clear" w:color="auto" w:fill="auto"/>
          </w:tcPr>
          <w:p w:rsidR="00D06767" w:rsidRPr="00D06767" w:rsidRDefault="00D06767" w:rsidP="00D06767">
            <w:pPr>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b/>
                <w:sz w:val="24"/>
                <w:szCs w:val="24"/>
                <w:lang w:val="tt-RU" w:eastAsia="ru-RU"/>
              </w:rPr>
              <w:t>Эш төре</w:t>
            </w:r>
          </w:p>
        </w:tc>
        <w:tc>
          <w:tcPr>
            <w:tcW w:w="4799" w:type="dxa"/>
            <w:shd w:val="clear" w:color="auto" w:fill="auto"/>
          </w:tcPr>
          <w:p w:rsidR="00D06767" w:rsidRPr="00D06767" w:rsidRDefault="00D06767" w:rsidP="00D06767">
            <w:pPr>
              <w:tabs>
                <w:tab w:val="center" w:pos="4640"/>
                <w:tab w:val="left" w:pos="5937"/>
              </w:tabs>
              <w:jc w:val="center"/>
              <w:rPr>
                <w:rFonts w:ascii="Times New Roman" w:eastAsia="Times New Roman" w:hAnsi="Times New Roman" w:cs="Times New Roman"/>
                <w:i/>
                <w:iCs/>
                <w:sz w:val="24"/>
                <w:szCs w:val="24"/>
                <w:lang w:val="tt-RU" w:eastAsia="ru-RU"/>
              </w:rPr>
            </w:pPr>
            <w:r w:rsidRPr="00D06767">
              <w:rPr>
                <w:rFonts w:ascii="Times New Roman" w:eastAsia="Times New Roman" w:hAnsi="Times New Roman" w:cs="Times New Roman"/>
                <w:b/>
                <w:i/>
                <w:iCs/>
                <w:sz w:val="24"/>
                <w:szCs w:val="24"/>
                <w:lang w:val="tt-RU" w:eastAsia="ru-RU"/>
              </w:rPr>
              <w:t>Сәг. саны</w:t>
            </w:r>
          </w:p>
        </w:tc>
      </w:tr>
      <w:tr w:rsidR="00D06767" w:rsidRPr="00D06767" w:rsidTr="00D06767">
        <w:trPr>
          <w:trHeight w:val="285"/>
        </w:trPr>
        <w:tc>
          <w:tcPr>
            <w:tcW w:w="4361" w:type="dxa"/>
            <w:shd w:val="clear" w:color="auto" w:fill="auto"/>
          </w:tcPr>
          <w:p w:rsidR="00D06767" w:rsidRPr="00D06767" w:rsidRDefault="00D06767" w:rsidP="00D06767">
            <w:pPr>
              <w:rPr>
                <w:rFonts w:ascii="Times New Roman" w:eastAsia="Times New Roman" w:hAnsi="Times New Roman" w:cs="Times New Roman"/>
                <w:b/>
                <w:sz w:val="24"/>
                <w:szCs w:val="24"/>
                <w:lang w:eastAsia="ru-RU"/>
              </w:rPr>
            </w:pPr>
            <w:proofErr w:type="spellStart"/>
            <w:r w:rsidRPr="00D06767">
              <w:rPr>
                <w:rFonts w:ascii="Times New Roman" w:eastAsia="Times New Roman" w:hAnsi="Times New Roman" w:cs="Times New Roman"/>
                <w:b/>
                <w:sz w:val="24"/>
                <w:szCs w:val="24"/>
                <w:lang w:eastAsia="ru-RU"/>
              </w:rPr>
              <w:t>Максималь</w:t>
            </w:r>
            <w:proofErr w:type="spellEnd"/>
            <w:r w:rsidRPr="00D06767">
              <w:rPr>
                <w:rFonts w:ascii="Times New Roman" w:eastAsia="Times New Roman" w:hAnsi="Times New Roman" w:cs="Times New Roman"/>
                <w:b/>
                <w:sz w:val="24"/>
                <w:szCs w:val="24"/>
                <w:lang w:eastAsia="ru-RU"/>
              </w:rPr>
              <w:t xml:space="preserve"> у</w:t>
            </w:r>
            <w:r w:rsidRPr="00D06767">
              <w:rPr>
                <w:rFonts w:ascii="Times New Roman" w:eastAsia="Times New Roman" w:hAnsi="Times New Roman" w:cs="Times New Roman"/>
                <w:b/>
                <w:sz w:val="24"/>
                <w:szCs w:val="24"/>
                <w:lang w:val="tt-RU" w:eastAsia="ru-RU"/>
              </w:rPr>
              <w:t xml:space="preserve">ку </w:t>
            </w:r>
            <w:r w:rsidRPr="00D06767">
              <w:rPr>
                <w:rFonts w:ascii="Times New Roman" w:eastAsia="Times New Roman" w:hAnsi="Times New Roman" w:cs="Times New Roman"/>
                <w:b/>
                <w:sz w:val="24"/>
                <w:szCs w:val="24"/>
                <w:lang w:eastAsia="ru-RU"/>
              </w:rPr>
              <w:t xml:space="preserve"> </w:t>
            </w:r>
            <w:r w:rsidRPr="00D06767">
              <w:rPr>
                <w:rFonts w:ascii="Times New Roman" w:eastAsia="Times New Roman" w:hAnsi="Times New Roman" w:cs="Times New Roman"/>
                <w:b/>
                <w:sz w:val="24"/>
                <w:szCs w:val="24"/>
                <w:lang w:val="tt-RU" w:eastAsia="ru-RU"/>
              </w:rPr>
              <w:t>йөкләнеше</w:t>
            </w:r>
            <w:r w:rsidRPr="00D06767">
              <w:rPr>
                <w:rFonts w:ascii="Times New Roman" w:eastAsia="Times New Roman" w:hAnsi="Times New Roman" w:cs="Times New Roman"/>
                <w:b/>
                <w:sz w:val="24"/>
                <w:szCs w:val="24"/>
                <w:lang w:eastAsia="ru-RU"/>
              </w:rPr>
              <w:t xml:space="preserve"> (</w:t>
            </w:r>
            <w:r w:rsidRPr="00D06767">
              <w:rPr>
                <w:rFonts w:ascii="Times New Roman" w:eastAsia="Times New Roman" w:hAnsi="Times New Roman" w:cs="Times New Roman"/>
                <w:b/>
                <w:sz w:val="24"/>
                <w:szCs w:val="24"/>
                <w:lang w:val="tt-RU" w:eastAsia="ru-RU"/>
              </w:rPr>
              <w:t>барлыгы</w:t>
            </w:r>
            <w:r w:rsidRPr="00D06767">
              <w:rPr>
                <w:rFonts w:ascii="Times New Roman" w:eastAsia="Times New Roman" w:hAnsi="Times New Roman" w:cs="Times New Roman"/>
                <w:b/>
                <w:sz w:val="24"/>
                <w:szCs w:val="24"/>
                <w:lang w:eastAsia="ru-RU"/>
              </w:rPr>
              <w:t>)</w:t>
            </w:r>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val="tt-RU" w:eastAsia="ru-RU"/>
              </w:rPr>
            </w:pPr>
            <w:r w:rsidRPr="00D06767">
              <w:rPr>
                <w:rFonts w:ascii="Times New Roman" w:eastAsia="Times New Roman" w:hAnsi="Times New Roman" w:cs="Times New Roman"/>
                <w:b/>
                <w:bCs/>
                <w:i/>
                <w:iCs/>
                <w:sz w:val="24"/>
                <w:szCs w:val="24"/>
                <w:lang w:val="tt-RU" w:eastAsia="ru-RU"/>
              </w:rPr>
              <w:t>59</w:t>
            </w:r>
          </w:p>
        </w:tc>
      </w:tr>
      <w:tr w:rsidR="00D06767" w:rsidRPr="00D06767" w:rsidTr="00D06767">
        <w:tc>
          <w:tcPr>
            <w:tcW w:w="4361" w:type="dxa"/>
            <w:shd w:val="clear" w:color="auto" w:fill="auto"/>
          </w:tcPr>
          <w:p w:rsidR="00D06767" w:rsidRPr="00D06767" w:rsidRDefault="00D06767" w:rsidP="00D06767">
            <w:pPr>
              <w:jc w:val="both"/>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b/>
                <w:sz w:val="24"/>
                <w:szCs w:val="24"/>
                <w:lang w:val="tt-RU" w:eastAsia="ru-RU"/>
              </w:rPr>
              <w:t>Мәҗбүри аудитор уку юнәлеше (барлыгы)</w:t>
            </w:r>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val="tt-RU" w:eastAsia="ru-RU"/>
              </w:rPr>
            </w:pPr>
            <w:r w:rsidRPr="00D06767">
              <w:rPr>
                <w:rFonts w:ascii="Times New Roman" w:eastAsia="Times New Roman" w:hAnsi="Times New Roman" w:cs="Times New Roman"/>
                <w:b/>
                <w:bCs/>
                <w:i/>
                <w:iCs/>
                <w:sz w:val="24"/>
                <w:szCs w:val="24"/>
                <w:lang w:val="tt-RU" w:eastAsia="ru-RU"/>
              </w:rPr>
              <w:t>39</w:t>
            </w:r>
          </w:p>
        </w:tc>
      </w:tr>
      <w:tr w:rsidR="00D06767" w:rsidRPr="00D06767" w:rsidTr="00D06767">
        <w:tc>
          <w:tcPr>
            <w:tcW w:w="4361" w:type="dxa"/>
            <w:shd w:val="clear" w:color="auto" w:fill="auto"/>
          </w:tcPr>
          <w:p w:rsidR="00D06767" w:rsidRPr="00D06767" w:rsidRDefault="00D06767" w:rsidP="00D06767">
            <w:pPr>
              <w:jc w:val="both"/>
              <w:rPr>
                <w:rFonts w:ascii="Times New Roman" w:eastAsia="Times New Roman" w:hAnsi="Times New Roman" w:cs="Times New Roman"/>
                <w:sz w:val="24"/>
                <w:szCs w:val="24"/>
                <w:lang w:eastAsia="ru-RU"/>
              </w:rPr>
            </w:pPr>
            <w:r w:rsidRPr="00D06767">
              <w:rPr>
                <w:rFonts w:ascii="Times New Roman" w:eastAsia="Times New Roman" w:hAnsi="Times New Roman" w:cs="Times New Roman"/>
                <w:sz w:val="24"/>
                <w:szCs w:val="24"/>
                <w:lang w:val="tt-RU" w:eastAsia="ru-RU"/>
              </w:rPr>
              <w:t>Шул исәптән</w:t>
            </w:r>
            <w:r w:rsidRPr="00D06767">
              <w:rPr>
                <w:rFonts w:ascii="Times New Roman" w:eastAsia="Times New Roman" w:hAnsi="Times New Roman" w:cs="Times New Roman"/>
                <w:sz w:val="24"/>
                <w:szCs w:val="24"/>
                <w:lang w:eastAsia="ru-RU"/>
              </w:rPr>
              <w:t>:</w:t>
            </w:r>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eastAsia="ru-RU"/>
              </w:rPr>
            </w:pPr>
          </w:p>
        </w:tc>
      </w:tr>
      <w:tr w:rsidR="00D06767" w:rsidRPr="00D06767" w:rsidTr="00D06767">
        <w:tc>
          <w:tcPr>
            <w:tcW w:w="4361" w:type="dxa"/>
            <w:shd w:val="clear" w:color="auto" w:fill="auto"/>
          </w:tcPr>
          <w:p w:rsidR="00D06767" w:rsidRPr="00D06767" w:rsidRDefault="00D06767" w:rsidP="00D06767">
            <w:pPr>
              <w:jc w:val="both"/>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eastAsia="ru-RU"/>
              </w:rPr>
              <w:t xml:space="preserve">     </w:t>
            </w:r>
            <w:proofErr w:type="spellStart"/>
            <w:r w:rsidRPr="00D06767">
              <w:rPr>
                <w:rFonts w:ascii="Times New Roman" w:eastAsia="Times New Roman" w:hAnsi="Times New Roman" w:cs="Times New Roman"/>
                <w:sz w:val="24"/>
                <w:szCs w:val="24"/>
                <w:lang w:eastAsia="ru-RU"/>
              </w:rPr>
              <w:t>лаборатор</w:t>
            </w:r>
            <w:proofErr w:type="spellEnd"/>
            <w:r w:rsidRPr="00D06767">
              <w:rPr>
                <w:rFonts w:ascii="Times New Roman" w:eastAsia="Times New Roman" w:hAnsi="Times New Roman" w:cs="Times New Roman"/>
                <w:sz w:val="24"/>
                <w:szCs w:val="24"/>
                <w:lang w:eastAsia="ru-RU"/>
              </w:rPr>
              <w:t xml:space="preserve">  </w:t>
            </w:r>
            <w:r w:rsidRPr="00D06767">
              <w:rPr>
                <w:rFonts w:ascii="Times New Roman" w:eastAsia="Times New Roman" w:hAnsi="Times New Roman" w:cs="Times New Roman"/>
                <w:sz w:val="24"/>
                <w:szCs w:val="24"/>
                <w:lang w:val="tt-RU" w:eastAsia="ru-RU"/>
              </w:rPr>
              <w:t>эшлә</w:t>
            </w:r>
            <w:proofErr w:type="gramStart"/>
            <w:r w:rsidRPr="00D06767">
              <w:rPr>
                <w:rFonts w:ascii="Times New Roman" w:eastAsia="Times New Roman" w:hAnsi="Times New Roman" w:cs="Times New Roman"/>
                <w:sz w:val="24"/>
                <w:szCs w:val="24"/>
                <w:lang w:val="tt-RU" w:eastAsia="ru-RU"/>
              </w:rPr>
              <w:t>р</w:t>
            </w:r>
            <w:proofErr w:type="gramEnd"/>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val="tt-RU" w:eastAsia="ru-RU"/>
              </w:rPr>
            </w:pPr>
            <w:r w:rsidRPr="00D06767">
              <w:rPr>
                <w:rFonts w:ascii="Times New Roman" w:eastAsia="Times New Roman" w:hAnsi="Times New Roman" w:cs="Times New Roman"/>
                <w:b/>
                <w:bCs/>
                <w:i/>
                <w:iCs/>
                <w:sz w:val="24"/>
                <w:szCs w:val="24"/>
                <w:lang w:val="tt-RU" w:eastAsia="ru-RU"/>
              </w:rPr>
              <w:t>-</w:t>
            </w:r>
          </w:p>
        </w:tc>
      </w:tr>
      <w:tr w:rsidR="00D06767" w:rsidRPr="00D06767" w:rsidTr="00D06767">
        <w:tc>
          <w:tcPr>
            <w:tcW w:w="4361" w:type="dxa"/>
            <w:tcBorders>
              <w:top w:val="single" w:sz="4" w:space="0" w:color="auto"/>
            </w:tcBorders>
            <w:shd w:val="clear" w:color="auto" w:fill="auto"/>
          </w:tcPr>
          <w:p w:rsidR="00D06767" w:rsidRPr="00D06767" w:rsidRDefault="00D06767" w:rsidP="00D06767">
            <w:pPr>
              <w:jc w:val="both"/>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eastAsia="ru-RU"/>
              </w:rPr>
              <w:t xml:space="preserve">     </w:t>
            </w:r>
            <w:r w:rsidRPr="00D06767">
              <w:rPr>
                <w:rFonts w:ascii="Times New Roman" w:eastAsia="Times New Roman" w:hAnsi="Times New Roman" w:cs="Times New Roman"/>
                <w:sz w:val="24"/>
                <w:szCs w:val="24"/>
                <w:lang w:val="tt-RU" w:eastAsia="ru-RU"/>
              </w:rPr>
              <w:t>гамәли биремнәр</w:t>
            </w:r>
            <w:r w:rsidRPr="00D06767">
              <w:rPr>
                <w:rFonts w:ascii="Times New Roman" w:eastAsia="Times New Roman" w:hAnsi="Times New Roman" w:cs="Times New Roman"/>
                <w:sz w:val="24"/>
                <w:szCs w:val="24"/>
                <w:lang w:eastAsia="ru-RU"/>
              </w:rPr>
              <w:t xml:space="preserve"> </w:t>
            </w:r>
          </w:p>
        </w:tc>
        <w:tc>
          <w:tcPr>
            <w:tcW w:w="4799" w:type="dxa"/>
            <w:tcBorders>
              <w:top w:val="single" w:sz="4" w:space="0" w:color="auto"/>
            </w:tcBorders>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val="en-US" w:eastAsia="ru-RU"/>
              </w:rPr>
            </w:pPr>
            <w:r w:rsidRPr="00D06767">
              <w:rPr>
                <w:rFonts w:ascii="Times New Roman" w:eastAsia="Times New Roman" w:hAnsi="Times New Roman" w:cs="Times New Roman"/>
                <w:b/>
                <w:bCs/>
                <w:i/>
                <w:iCs/>
                <w:sz w:val="24"/>
                <w:szCs w:val="24"/>
                <w:lang w:val="tt-RU" w:eastAsia="ru-RU"/>
              </w:rPr>
              <w:t>3</w:t>
            </w:r>
            <w:r w:rsidRPr="00D06767">
              <w:rPr>
                <w:rFonts w:ascii="Times New Roman" w:eastAsia="Times New Roman" w:hAnsi="Times New Roman" w:cs="Times New Roman"/>
                <w:b/>
                <w:bCs/>
                <w:i/>
                <w:iCs/>
                <w:sz w:val="24"/>
                <w:szCs w:val="24"/>
                <w:lang w:val="en-US" w:eastAsia="ru-RU"/>
              </w:rPr>
              <w:t>9</w:t>
            </w:r>
          </w:p>
        </w:tc>
      </w:tr>
      <w:tr w:rsidR="00D06767" w:rsidRPr="00D06767" w:rsidTr="00D06767">
        <w:tc>
          <w:tcPr>
            <w:tcW w:w="4361" w:type="dxa"/>
            <w:shd w:val="clear" w:color="auto" w:fill="auto"/>
          </w:tcPr>
          <w:p w:rsidR="00D06767" w:rsidRPr="00D06767" w:rsidRDefault="00D06767" w:rsidP="00D06767">
            <w:pPr>
              <w:jc w:val="both"/>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eastAsia="ru-RU"/>
              </w:rPr>
              <w:t xml:space="preserve">     </w:t>
            </w:r>
            <w:r w:rsidRPr="00D06767">
              <w:rPr>
                <w:rFonts w:ascii="Times New Roman" w:eastAsia="Times New Roman" w:hAnsi="Times New Roman" w:cs="Times New Roman"/>
                <w:sz w:val="24"/>
                <w:szCs w:val="24"/>
                <w:lang w:val="tt-RU" w:eastAsia="ru-RU"/>
              </w:rPr>
              <w:t>тикшерү эшләре</w:t>
            </w:r>
            <w:r w:rsidRPr="00D06767">
              <w:rPr>
                <w:rFonts w:ascii="Times New Roman" w:eastAsia="Times New Roman" w:hAnsi="Times New Roman" w:cs="Times New Roman"/>
                <w:sz w:val="24"/>
                <w:szCs w:val="24"/>
                <w:lang w:eastAsia="ru-RU"/>
              </w:rPr>
              <w:t xml:space="preserve"> </w:t>
            </w:r>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val="tt-RU" w:eastAsia="ru-RU"/>
              </w:rPr>
            </w:pPr>
            <w:r w:rsidRPr="00D06767">
              <w:rPr>
                <w:rFonts w:ascii="Times New Roman" w:eastAsia="Times New Roman" w:hAnsi="Times New Roman" w:cs="Times New Roman"/>
                <w:b/>
                <w:bCs/>
                <w:i/>
                <w:iCs/>
                <w:sz w:val="24"/>
                <w:szCs w:val="24"/>
                <w:lang w:val="tt-RU" w:eastAsia="ru-RU"/>
              </w:rPr>
              <w:t>1</w:t>
            </w:r>
          </w:p>
        </w:tc>
      </w:tr>
      <w:tr w:rsidR="00D06767" w:rsidRPr="00D06767" w:rsidTr="00D06767">
        <w:tc>
          <w:tcPr>
            <w:tcW w:w="4361" w:type="dxa"/>
            <w:shd w:val="clear" w:color="auto" w:fill="auto"/>
          </w:tcPr>
          <w:p w:rsidR="00D06767" w:rsidRPr="00D06767" w:rsidRDefault="00D06767" w:rsidP="00D06767">
            <w:pPr>
              <w:jc w:val="both"/>
              <w:rPr>
                <w:rFonts w:ascii="Times New Roman" w:eastAsia="Times New Roman" w:hAnsi="Times New Roman" w:cs="Times New Roman"/>
                <w:i/>
                <w:sz w:val="24"/>
                <w:szCs w:val="24"/>
                <w:lang w:val="tt-RU" w:eastAsia="ru-RU"/>
              </w:rPr>
            </w:pPr>
            <w:r w:rsidRPr="00D06767">
              <w:rPr>
                <w:rFonts w:ascii="Times New Roman" w:eastAsia="Times New Roman" w:hAnsi="Times New Roman" w:cs="Times New Roman"/>
                <w:sz w:val="24"/>
                <w:szCs w:val="24"/>
                <w:lang w:eastAsia="ru-RU"/>
              </w:rPr>
              <w:t xml:space="preserve">     Курс</w:t>
            </w:r>
            <w:r w:rsidRPr="00D06767">
              <w:rPr>
                <w:rFonts w:ascii="Times New Roman" w:eastAsia="Times New Roman" w:hAnsi="Times New Roman" w:cs="Times New Roman"/>
                <w:sz w:val="24"/>
                <w:szCs w:val="24"/>
                <w:lang w:val="tt-RU" w:eastAsia="ru-RU"/>
              </w:rPr>
              <w:t xml:space="preserve"> эше</w:t>
            </w:r>
            <w:r w:rsidRPr="00D06767">
              <w:rPr>
                <w:rFonts w:ascii="Times New Roman" w:eastAsia="Times New Roman" w:hAnsi="Times New Roman" w:cs="Times New Roman"/>
                <w:sz w:val="24"/>
                <w:szCs w:val="24"/>
                <w:lang w:eastAsia="ru-RU"/>
              </w:rPr>
              <w:t xml:space="preserve">  (проект) </w:t>
            </w:r>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val="tt-RU" w:eastAsia="ru-RU"/>
              </w:rPr>
            </w:pPr>
            <w:r w:rsidRPr="00D06767">
              <w:rPr>
                <w:rFonts w:ascii="Times New Roman" w:eastAsia="Times New Roman" w:hAnsi="Times New Roman" w:cs="Times New Roman"/>
                <w:b/>
                <w:bCs/>
                <w:i/>
                <w:iCs/>
                <w:sz w:val="24"/>
                <w:szCs w:val="24"/>
                <w:lang w:val="tt-RU" w:eastAsia="ru-RU"/>
              </w:rPr>
              <w:t>-</w:t>
            </w:r>
          </w:p>
        </w:tc>
      </w:tr>
      <w:tr w:rsidR="00D06767" w:rsidRPr="00D06767" w:rsidTr="00D06767">
        <w:tc>
          <w:tcPr>
            <w:tcW w:w="4361" w:type="dxa"/>
            <w:shd w:val="clear" w:color="auto" w:fill="auto"/>
          </w:tcPr>
          <w:p w:rsidR="00D06767" w:rsidRPr="00D06767" w:rsidRDefault="00D06767" w:rsidP="00D06767">
            <w:pPr>
              <w:jc w:val="both"/>
              <w:rPr>
                <w:rFonts w:ascii="Times New Roman" w:eastAsia="Times New Roman" w:hAnsi="Times New Roman" w:cs="Times New Roman"/>
                <w:b/>
                <w:sz w:val="24"/>
                <w:szCs w:val="24"/>
                <w:lang w:val="tt-RU" w:eastAsia="ru-RU"/>
              </w:rPr>
            </w:pPr>
            <w:r w:rsidRPr="00D06767">
              <w:rPr>
                <w:rFonts w:ascii="Times New Roman" w:eastAsia="Times New Roman" w:hAnsi="Times New Roman" w:cs="Times New Roman"/>
                <w:b/>
                <w:sz w:val="24"/>
                <w:szCs w:val="24"/>
                <w:lang w:val="tt-RU" w:eastAsia="ru-RU"/>
              </w:rPr>
              <w:t>Укучының мөстәкыйль эше (барлыгы)</w:t>
            </w:r>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val="tt-RU" w:eastAsia="ru-RU"/>
              </w:rPr>
            </w:pPr>
            <w:r w:rsidRPr="00D06767">
              <w:rPr>
                <w:rFonts w:ascii="Times New Roman" w:eastAsia="Times New Roman" w:hAnsi="Times New Roman" w:cs="Times New Roman"/>
                <w:b/>
                <w:bCs/>
                <w:i/>
                <w:iCs/>
                <w:sz w:val="24"/>
                <w:szCs w:val="24"/>
                <w:lang w:val="tt-RU" w:eastAsia="ru-RU"/>
              </w:rPr>
              <w:t>20</w:t>
            </w:r>
          </w:p>
        </w:tc>
      </w:tr>
      <w:tr w:rsidR="00D06767" w:rsidRPr="00D06767" w:rsidTr="00D06767">
        <w:tc>
          <w:tcPr>
            <w:tcW w:w="4361" w:type="dxa"/>
            <w:shd w:val="clear" w:color="auto" w:fill="auto"/>
          </w:tcPr>
          <w:p w:rsidR="00D06767" w:rsidRPr="00D06767" w:rsidRDefault="00D06767" w:rsidP="00D06767">
            <w:pPr>
              <w:jc w:val="both"/>
              <w:rPr>
                <w:rFonts w:ascii="Times New Roman" w:eastAsia="Times New Roman" w:hAnsi="Times New Roman" w:cs="Times New Roman"/>
                <w:sz w:val="24"/>
                <w:szCs w:val="24"/>
                <w:lang w:eastAsia="ru-RU"/>
              </w:rPr>
            </w:pPr>
            <w:r w:rsidRPr="00D06767">
              <w:rPr>
                <w:rFonts w:ascii="Times New Roman" w:eastAsia="Times New Roman" w:hAnsi="Times New Roman" w:cs="Times New Roman"/>
                <w:sz w:val="24"/>
                <w:szCs w:val="24"/>
                <w:lang w:val="tt-RU" w:eastAsia="ru-RU"/>
              </w:rPr>
              <w:t>Шул исәптән</w:t>
            </w:r>
            <w:r w:rsidRPr="00D06767">
              <w:rPr>
                <w:rFonts w:ascii="Times New Roman" w:eastAsia="Times New Roman" w:hAnsi="Times New Roman" w:cs="Times New Roman"/>
                <w:sz w:val="24"/>
                <w:szCs w:val="24"/>
                <w:lang w:eastAsia="ru-RU"/>
              </w:rPr>
              <w:t>:</w:t>
            </w:r>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eastAsia="ru-RU"/>
              </w:rPr>
            </w:pPr>
          </w:p>
        </w:tc>
      </w:tr>
      <w:tr w:rsidR="00D06767" w:rsidRPr="00D06767" w:rsidTr="00D06767">
        <w:tc>
          <w:tcPr>
            <w:tcW w:w="4361" w:type="dxa"/>
            <w:shd w:val="clear" w:color="auto" w:fill="auto"/>
          </w:tcPr>
          <w:p w:rsidR="00D06767" w:rsidRPr="00D06767" w:rsidRDefault="00D06767" w:rsidP="00D06767">
            <w:pPr>
              <w:jc w:val="both"/>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Курс эше буенча мөстәкыйль эш</w:t>
            </w:r>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val="tt-RU" w:eastAsia="ru-RU"/>
              </w:rPr>
            </w:pPr>
            <w:r w:rsidRPr="00D06767">
              <w:rPr>
                <w:rFonts w:ascii="Times New Roman" w:eastAsia="Times New Roman" w:hAnsi="Times New Roman" w:cs="Times New Roman"/>
                <w:b/>
                <w:bCs/>
                <w:i/>
                <w:iCs/>
                <w:sz w:val="24"/>
                <w:szCs w:val="24"/>
                <w:lang w:val="tt-RU" w:eastAsia="ru-RU"/>
              </w:rPr>
              <w:t>-</w:t>
            </w:r>
          </w:p>
        </w:tc>
      </w:tr>
      <w:tr w:rsidR="00D06767" w:rsidRPr="00D06767" w:rsidTr="00D06767">
        <w:tc>
          <w:tcPr>
            <w:tcW w:w="4361" w:type="dxa"/>
            <w:shd w:val="clear" w:color="auto" w:fill="auto"/>
          </w:tcPr>
          <w:p w:rsidR="00D06767" w:rsidRPr="00D06767" w:rsidRDefault="00D06767" w:rsidP="00D06767">
            <w:pPr>
              <w:jc w:val="both"/>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Тәк</w:t>
            </w:r>
            <w:proofErr w:type="spellStart"/>
            <w:r w:rsidRPr="00D06767">
              <w:rPr>
                <w:rFonts w:ascii="Times New Roman" w:eastAsia="Times New Roman" w:hAnsi="Times New Roman" w:cs="Times New Roman"/>
                <w:sz w:val="24"/>
                <w:szCs w:val="24"/>
                <w:lang w:eastAsia="ru-RU"/>
              </w:rPr>
              <w:t>ъдим</w:t>
            </w:r>
            <w:proofErr w:type="spellEnd"/>
            <w:r w:rsidRPr="00D06767">
              <w:rPr>
                <w:rFonts w:ascii="Times New Roman" w:eastAsia="Times New Roman" w:hAnsi="Times New Roman" w:cs="Times New Roman"/>
                <w:sz w:val="24"/>
                <w:szCs w:val="24"/>
                <w:lang w:eastAsia="ru-RU"/>
              </w:rPr>
              <w:t xml:space="preserve"> </w:t>
            </w:r>
            <w:proofErr w:type="spellStart"/>
            <w:r w:rsidRPr="00D06767">
              <w:rPr>
                <w:rFonts w:ascii="Times New Roman" w:eastAsia="Times New Roman" w:hAnsi="Times New Roman" w:cs="Times New Roman"/>
                <w:sz w:val="24"/>
                <w:szCs w:val="24"/>
                <w:lang w:eastAsia="ru-RU"/>
              </w:rPr>
              <w:t>ителгән</w:t>
            </w:r>
            <w:proofErr w:type="spellEnd"/>
            <w:r w:rsidRPr="00D06767">
              <w:rPr>
                <w:rFonts w:ascii="Times New Roman" w:eastAsia="Times New Roman" w:hAnsi="Times New Roman" w:cs="Times New Roman"/>
                <w:sz w:val="24"/>
                <w:szCs w:val="24"/>
                <w:lang w:eastAsia="ru-RU"/>
              </w:rPr>
              <w:t xml:space="preserve"> </w:t>
            </w:r>
            <w:proofErr w:type="spellStart"/>
            <w:r w:rsidRPr="00D06767">
              <w:rPr>
                <w:rFonts w:ascii="Times New Roman" w:eastAsia="Times New Roman" w:hAnsi="Times New Roman" w:cs="Times New Roman"/>
                <w:sz w:val="24"/>
                <w:szCs w:val="24"/>
                <w:lang w:eastAsia="ru-RU"/>
              </w:rPr>
              <w:t>темалар</w:t>
            </w:r>
            <w:proofErr w:type="spellEnd"/>
            <w:r w:rsidRPr="00D06767">
              <w:rPr>
                <w:rFonts w:ascii="Times New Roman" w:eastAsia="Times New Roman" w:hAnsi="Times New Roman" w:cs="Times New Roman"/>
                <w:sz w:val="24"/>
                <w:szCs w:val="24"/>
                <w:lang w:eastAsia="ru-RU"/>
              </w:rPr>
              <w:t xml:space="preserve"> </w:t>
            </w:r>
            <w:proofErr w:type="spellStart"/>
            <w:r w:rsidRPr="00D06767">
              <w:rPr>
                <w:rFonts w:ascii="Times New Roman" w:eastAsia="Times New Roman" w:hAnsi="Times New Roman" w:cs="Times New Roman"/>
                <w:sz w:val="24"/>
                <w:szCs w:val="24"/>
                <w:lang w:eastAsia="ru-RU"/>
              </w:rPr>
              <w:t>буенча</w:t>
            </w:r>
            <w:proofErr w:type="spellEnd"/>
            <w:r w:rsidRPr="00D06767">
              <w:rPr>
                <w:rFonts w:ascii="Times New Roman" w:eastAsia="Times New Roman" w:hAnsi="Times New Roman" w:cs="Times New Roman"/>
                <w:sz w:val="24"/>
                <w:szCs w:val="24"/>
                <w:lang w:eastAsia="ru-RU"/>
              </w:rPr>
              <w:t xml:space="preserve"> </w:t>
            </w:r>
            <w:r w:rsidRPr="00D06767">
              <w:rPr>
                <w:rFonts w:ascii="Times New Roman" w:eastAsia="Times New Roman" w:hAnsi="Times New Roman" w:cs="Times New Roman"/>
                <w:sz w:val="24"/>
                <w:szCs w:val="24"/>
                <w:lang w:val="tt-RU" w:eastAsia="ru-RU"/>
              </w:rPr>
              <w:t>ч</w:t>
            </w:r>
            <w:proofErr w:type="spellStart"/>
            <w:r w:rsidRPr="00D06767">
              <w:rPr>
                <w:rFonts w:ascii="Times New Roman" w:eastAsia="Times New Roman" w:hAnsi="Times New Roman" w:cs="Times New Roman"/>
                <w:sz w:val="24"/>
                <w:szCs w:val="24"/>
                <w:lang w:eastAsia="ru-RU"/>
              </w:rPr>
              <w:t>ыгыш</w:t>
            </w:r>
            <w:proofErr w:type="spellEnd"/>
            <w:r w:rsidRPr="00D06767">
              <w:rPr>
                <w:rFonts w:ascii="Times New Roman" w:eastAsia="Times New Roman" w:hAnsi="Times New Roman" w:cs="Times New Roman"/>
                <w:sz w:val="24"/>
                <w:szCs w:val="24"/>
                <w:lang w:val="tt-RU" w:eastAsia="ru-RU"/>
              </w:rPr>
              <w:t xml:space="preserve"> ясау</w:t>
            </w:r>
          </w:p>
          <w:p w:rsidR="00D06767" w:rsidRPr="00D06767" w:rsidRDefault="00D06767" w:rsidP="00D06767">
            <w:pPr>
              <w:jc w:val="both"/>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Иҗади эш</w:t>
            </w:r>
          </w:p>
          <w:p w:rsidR="00D06767" w:rsidRPr="00D06767" w:rsidRDefault="00D06767" w:rsidP="00D06767">
            <w:pPr>
              <w:jc w:val="both"/>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Дифференциаль зачёт</w:t>
            </w:r>
          </w:p>
        </w:tc>
        <w:tc>
          <w:tcPr>
            <w:tcW w:w="4799" w:type="dxa"/>
            <w:shd w:val="clear" w:color="auto" w:fill="auto"/>
          </w:tcPr>
          <w:p w:rsidR="00D06767" w:rsidRPr="00D06767" w:rsidRDefault="00D06767" w:rsidP="00D06767">
            <w:pPr>
              <w:jc w:val="center"/>
              <w:rPr>
                <w:rFonts w:ascii="Times New Roman" w:eastAsia="Times New Roman" w:hAnsi="Times New Roman" w:cs="Times New Roman"/>
                <w:b/>
                <w:bCs/>
                <w:i/>
                <w:iCs/>
                <w:sz w:val="24"/>
                <w:szCs w:val="24"/>
                <w:lang w:val="tt-RU" w:eastAsia="ru-RU"/>
              </w:rPr>
            </w:pPr>
            <w:r w:rsidRPr="00D06767">
              <w:rPr>
                <w:rFonts w:ascii="Times New Roman" w:eastAsia="Times New Roman" w:hAnsi="Times New Roman" w:cs="Times New Roman"/>
                <w:b/>
                <w:bCs/>
                <w:i/>
                <w:iCs/>
                <w:sz w:val="24"/>
                <w:szCs w:val="24"/>
                <w:lang w:val="tt-RU" w:eastAsia="ru-RU"/>
              </w:rPr>
              <w:t>-</w:t>
            </w:r>
          </w:p>
          <w:p w:rsidR="00D06767" w:rsidRPr="00D06767" w:rsidRDefault="00D06767" w:rsidP="00D06767">
            <w:pPr>
              <w:jc w:val="center"/>
              <w:rPr>
                <w:rFonts w:ascii="Times New Roman" w:eastAsia="Times New Roman" w:hAnsi="Times New Roman" w:cs="Times New Roman"/>
                <w:b/>
                <w:bCs/>
                <w:i/>
                <w:iCs/>
                <w:sz w:val="24"/>
                <w:szCs w:val="24"/>
                <w:lang w:val="tt-RU" w:eastAsia="ru-RU"/>
              </w:rPr>
            </w:pPr>
            <w:r w:rsidRPr="00D06767">
              <w:rPr>
                <w:rFonts w:ascii="Times New Roman" w:eastAsia="Times New Roman" w:hAnsi="Times New Roman" w:cs="Times New Roman"/>
                <w:b/>
                <w:bCs/>
                <w:i/>
                <w:iCs/>
                <w:sz w:val="24"/>
                <w:szCs w:val="24"/>
                <w:lang w:val="tt-RU" w:eastAsia="ru-RU"/>
              </w:rPr>
              <w:t>-</w:t>
            </w:r>
          </w:p>
          <w:p w:rsidR="00D06767" w:rsidRPr="00D06767" w:rsidRDefault="00D06767" w:rsidP="00D06767">
            <w:pPr>
              <w:jc w:val="center"/>
              <w:rPr>
                <w:rFonts w:ascii="Times New Roman" w:eastAsia="Times New Roman" w:hAnsi="Times New Roman" w:cs="Times New Roman"/>
                <w:b/>
                <w:sz w:val="24"/>
                <w:szCs w:val="24"/>
                <w:lang w:val="tt-RU" w:eastAsia="ru-RU"/>
              </w:rPr>
            </w:pPr>
            <w:r w:rsidRPr="00D06767">
              <w:rPr>
                <w:rFonts w:ascii="Times New Roman" w:eastAsia="Times New Roman" w:hAnsi="Times New Roman" w:cs="Times New Roman"/>
                <w:b/>
                <w:sz w:val="24"/>
                <w:szCs w:val="24"/>
                <w:lang w:val="tt-RU" w:eastAsia="ru-RU"/>
              </w:rPr>
              <w:t>1</w:t>
            </w:r>
          </w:p>
        </w:tc>
      </w:tr>
    </w:tbl>
    <w:p w:rsidR="00D06767" w:rsidRPr="00D06767" w:rsidRDefault="00D06767" w:rsidP="00D06767">
      <w:pPr>
        <w:tabs>
          <w:tab w:val="left" w:pos="5734"/>
        </w:tabs>
        <w:rPr>
          <w:rFonts w:ascii="Times New Roman" w:eastAsia="Times New Roman" w:hAnsi="Times New Roman" w:cs="Times New Roman"/>
          <w:sz w:val="24"/>
          <w:szCs w:val="24"/>
          <w:lang w:val="en-US"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Default="00D06767" w:rsidP="00D06767">
      <w:pPr>
        <w:spacing w:after="0"/>
        <w:jc w:val="center"/>
        <w:rPr>
          <w:rFonts w:ascii="Times New Roman" w:eastAsia="Times New Roman" w:hAnsi="Times New Roman" w:cs="Times New Roman"/>
          <w:b/>
          <w:sz w:val="28"/>
          <w:szCs w:val="28"/>
          <w:lang w:eastAsia="ru-RU"/>
        </w:rPr>
      </w:pPr>
    </w:p>
    <w:p w:rsidR="00D06767" w:rsidRPr="00D06767" w:rsidRDefault="00D06767" w:rsidP="00D06767">
      <w:pPr>
        <w:spacing w:after="0"/>
        <w:jc w:val="center"/>
        <w:rPr>
          <w:rFonts w:ascii="Times New Roman" w:eastAsia="Times New Roman" w:hAnsi="Times New Roman" w:cs="Times New Roman"/>
          <w:b/>
          <w:sz w:val="28"/>
          <w:szCs w:val="28"/>
          <w:lang w:val="tt-RU" w:eastAsia="ru-RU"/>
        </w:rPr>
      </w:pPr>
      <w:r w:rsidRPr="00D06767">
        <w:rPr>
          <w:rFonts w:ascii="Times New Roman" w:eastAsia="Times New Roman" w:hAnsi="Times New Roman" w:cs="Times New Roman"/>
          <w:b/>
          <w:sz w:val="28"/>
          <w:szCs w:val="28"/>
          <w:lang w:eastAsia="ru-RU"/>
        </w:rPr>
        <w:t xml:space="preserve">2. </w:t>
      </w:r>
      <w:proofErr w:type="spellStart"/>
      <w:r w:rsidRPr="00D06767">
        <w:rPr>
          <w:rFonts w:ascii="Times New Roman" w:eastAsia="Times New Roman" w:hAnsi="Times New Roman" w:cs="Times New Roman"/>
          <w:b/>
          <w:sz w:val="28"/>
          <w:szCs w:val="28"/>
          <w:lang w:eastAsia="ru-RU"/>
        </w:rPr>
        <w:t>Темати</w:t>
      </w:r>
      <w:proofErr w:type="spellEnd"/>
      <w:r w:rsidRPr="00D06767">
        <w:rPr>
          <w:rFonts w:ascii="Times New Roman" w:eastAsia="Times New Roman" w:hAnsi="Times New Roman" w:cs="Times New Roman"/>
          <w:b/>
          <w:sz w:val="28"/>
          <w:szCs w:val="28"/>
          <w:lang w:val="tt-RU" w:eastAsia="ru-RU"/>
        </w:rPr>
        <w:t>к</w:t>
      </w:r>
      <w:r w:rsidRPr="00D06767">
        <w:rPr>
          <w:rFonts w:ascii="Times New Roman" w:eastAsia="Times New Roman" w:hAnsi="Times New Roman" w:cs="Times New Roman"/>
          <w:b/>
          <w:sz w:val="28"/>
          <w:szCs w:val="28"/>
          <w:lang w:eastAsia="ru-RU"/>
        </w:rPr>
        <w:t xml:space="preserve"> план</w:t>
      </w:r>
    </w:p>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ru-RU"/>
        </w:rPr>
      </w:pPr>
    </w:p>
    <w:tbl>
      <w:tblPr>
        <w:tblW w:w="11340"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2126"/>
        <w:gridCol w:w="1276"/>
        <w:gridCol w:w="1276"/>
        <w:gridCol w:w="1134"/>
        <w:gridCol w:w="1276"/>
        <w:gridCol w:w="1228"/>
        <w:gridCol w:w="1040"/>
        <w:gridCol w:w="1275"/>
      </w:tblGrid>
      <w:tr w:rsidR="00D06767" w:rsidRPr="00D06767" w:rsidTr="00D06767">
        <w:trPr>
          <w:trHeight w:val="420"/>
        </w:trPr>
        <w:tc>
          <w:tcPr>
            <w:tcW w:w="709" w:type="dxa"/>
            <w:vMerge w:val="restart"/>
            <w:tcBorders>
              <w:top w:val="single" w:sz="4" w:space="0" w:color="000000"/>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ind w:left="382" w:hanging="65"/>
              <w:jc w:val="center"/>
              <w:rPr>
                <w:rFonts w:ascii="Times New Roman" w:eastAsia="Times New Roman" w:hAnsi="Times New Roman" w:cs="Times New Roman"/>
                <w:b/>
                <w:sz w:val="24"/>
                <w:szCs w:val="24"/>
                <w:lang w:val="tt-RU" w:eastAsia="ja-JP"/>
              </w:rPr>
            </w:pPr>
          </w:p>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eastAsia="ja-JP"/>
              </w:rPr>
              <w:t xml:space="preserve">№ </w:t>
            </w:r>
            <w:proofErr w:type="gramStart"/>
            <w:r w:rsidRPr="00D06767">
              <w:rPr>
                <w:rFonts w:ascii="Times New Roman" w:eastAsia="Times New Roman" w:hAnsi="Times New Roman" w:cs="Times New Roman"/>
                <w:b/>
                <w:sz w:val="24"/>
                <w:szCs w:val="24"/>
                <w:lang w:eastAsia="ja-JP"/>
              </w:rPr>
              <w:t>п</w:t>
            </w:r>
            <w:proofErr w:type="gramEnd"/>
            <w:r w:rsidRPr="00D06767">
              <w:rPr>
                <w:rFonts w:ascii="Times New Roman" w:eastAsia="Times New Roman" w:hAnsi="Times New Roman" w:cs="Times New Roman"/>
                <w:b/>
                <w:sz w:val="24"/>
                <w:szCs w:val="24"/>
                <w:lang w:eastAsia="ja-JP"/>
              </w:rPr>
              <w:t>/п</w:t>
            </w:r>
          </w:p>
        </w:tc>
        <w:tc>
          <w:tcPr>
            <w:tcW w:w="2126" w:type="dxa"/>
            <w:vMerge w:val="restart"/>
            <w:tcBorders>
              <w:top w:val="single" w:sz="4" w:space="0" w:color="000000"/>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p>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b/>
                <w:sz w:val="24"/>
                <w:szCs w:val="24"/>
                <w:lang w:val="tt-RU" w:eastAsia="ja-JP"/>
              </w:rPr>
              <w:t>Бүлек һәм</w:t>
            </w:r>
            <w:r w:rsidRPr="00D06767">
              <w:rPr>
                <w:rFonts w:ascii="Times New Roman" w:eastAsia="Times New Roman" w:hAnsi="Times New Roman" w:cs="Times New Roman"/>
                <w:b/>
                <w:sz w:val="24"/>
                <w:szCs w:val="24"/>
                <w:lang w:eastAsia="ja-JP"/>
              </w:rPr>
              <w:t xml:space="preserve"> тем</w:t>
            </w:r>
            <w:r w:rsidRPr="00D06767">
              <w:rPr>
                <w:rFonts w:ascii="Times New Roman" w:eastAsia="Times New Roman" w:hAnsi="Times New Roman" w:cs="Times New Roman"/>
                <w:b/>
                <w:sz w:val="24"/>
                <w:szCs w:val="24"/>
                <w:lang w:val="tt-RU" w:eastAsia="ja-JP"/>
              </w:rPr>
              <w:t>алар исемлеге</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D06767" w:rsidRPr="00D06767" w:rsidRDefault="00D06767" w:rsidP="00D06767">
            <w:pPr>
              <w:tabs>
                <w:tab w:val="left" w:pos="0"/>
              </w:tabs>
              <w:spacing w:after="0" w:line="240" w:lineRule="auto"/>
              <w:contextualSpacing/>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Укучының мак.</w:t>
            </w:r>
          </w:p>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val="tt-RU" w:eastAsia="ja-JP"/>
              </w:rPr>
              <w:t>уку йөкләнеше</w:t>
            </w:r>
            <w:r w:rsidRPr="00D06767">
              <w:rPr>
                <w:rFonts w:ascii="Times New Roman" w:eastAsia="Times New Roman" w:hAnsi="Times New Roman" w:cs="Times New Roman"/>
                <w:sz w:val="24"/>
                <w:szCs w:val="24"/>
                <w:lang w:val="tt-RU" w:eastAsia="ja-JP"/>
              </w:rPr>
              <w:t xml:space="preserve"> </w:t>
            </w:r>
          </w:p>
        </w:tc>
        <w:tc>
          <w:tcPr>
            <w:tcW w:w="5954" w:type="dxa"/>
            <w:gridSpan w:val="5"/>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val="tt-RU" w:eastAsia="ja-JP"/>
              </w:rPr>
              <w:t xml:space="preserve">Көндезге уку бүлегендәге </w:t>
            </w:r>
            <w:r w:rsidRPr="00D06767">
              <w:rPr>
                <w:rFonts w:ascii="Times New Roman" w:eastAsia="Times New Roman" w:hAnsi="Times New Roman" w:cs="Times New Roman"/>
                <w:b/>
                <w:sz w:val="24"/>
                <w:szCs w:val="24"/>
                <w:lang w:eastAsia="ja-JP"/>
              </w:rPr>
              <w:t>аудитор</w:t>
            </w:r>
            <w:r w:rsidRPr="00D06767">
              <w:rPr>
                <w:rFonts w:ascii="Times New Roman" w:eastAsia="Times New Roman" w:hAnsi="Times New Roman" w:cs="Times New Roman"/>
                <w:b/>
                <w:sz w:val="24"/>
                <w:szCs w:val="24"/>
                <w:lang w:val="tt-RU" w:eastAsia="ja-JP"/>
              </w:rPr>
              <w:t xml:space="preserve"> сәгат</w:t>
            </w:r>
            <w:r w:rsidRPr="00D06767">
              <w:rPr>
                <w:rFonts w:ascii="Times New Roman" w:eastAsia="Times New Roman" w:hAnsi="Times New Roman" w:cs="Times New Roman"/>
                <w:b/>
                <w:sz w:val="24"/>
                <w:szCs w:val="24"/>
                <w:lang w:eastAsia="ja-JP"/>
              </w:rPr>
              <w:t>ь</w:t>
            </w:r>
            <w:r w:rsidRPr="00D06767">
              <w:rPr>
                <w:rFonts w:ascii="Times New Roman" w:eastAsia="Times New Roman" w:hAnsi="Times New Roman" w:cs="Times New Roman"/>
                <w:b/>
                <w:sz w:val="24"/>
                <w:szCs w:val="24"/>
                <w:lang w:val="tt-RU" w:eastAsia="ja-JP"/>
              </w:rPr>
              <w:t xml:space="preserve">ләр саны </w:t>
            </w:r>
          </w:p>
        </w:tc>
        <w:tc>
          <w:tcPr>
            <w:tcW w:w="1275" w:type="dxa"/>
            <w:vMerge w:val="restart"/>
            <w:tcBorders>
              <w:top w:val="single" w:sz="4" w:space="0" w:color="000000"/>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en-US" w:eastAsia="ja-JP"/>
              </w:rPr>
            </w:pPr>
            <w:r w:rsidRPr="00D06767">
              <w:rPr>
                <w:rFonts w:ascii="Times New Roman" w:eastAsia="Times New Roman" w:hAnsi="Times New Roman" w:cs="Times New Roman"/>
                <w:b/>
                <w:sz w:val="24"/>
                <w:szCs w:val="24"/>
                <w:lang w:val="tt-RU" w:eastAsia="ja-JP"/>
              </w:rPr>
              <w:t>Укучы</w:t>
            </w:r>
          </w:p>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ның үзлектән эше</w:t>
            </w:r>
          </w:p>
        </w:tc>
      </w:tr>
      <w:tr w:rsidR="00D06767" w:rsidRPr="00D06767" w:rsidTr="00D06767">
        <w:trPr>
          <w:trHeight w:val="563"/>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D06767" w:rsidRPr="00D06767" w:rsidRDefault="00D06767" w:rsidP="00D06767">
            <w:pPr>
              <w:spacing w:after="0" w:line="240" w:lineRule="auto"/>
              <w:rPr>
                <w:rFonts w:ascii="Times New Roman" w:eastAsia="Times New Roman" w:hAnsi="Times New Roman" w:cs="Times New Roman"/>
                <w:b/>
                <w:sz w:val="24"/>
                <w:szCs w:val="24"/>
                <w:lang w:eastAsia="ja-JP"/>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D06767" w:rsidRPr="00D06767" w:rsidRDefault="00D06767" w:rsidP="00D06767">
            <w:pPr>
              <w:spacing w:after="0" w:line="240" w:lineRule="auto"/>
              <w:jc w:val="center"/>
              <w:rPr>
                <w:rFonts w:ascii="Times New Roman" w:eastAsia="Times New Roman" w:hAnsi="Times New Roman" w:cs="Times New Roman"/>
                <w:sz w:val="24"/>
                <w:szCs w:val="24"/>
                <w:lang w:eastAsia="ja-JP"/>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D06767" w:rsidRPr="00D06767" w:rsidRDefault="00D06767" w:rsidP="00D06767">
            <w:pPr>
              <w:spacing w:after="0" w:line="240" w:lineRule="auto"/>
              <w:rPr>
                <w:rFonts w:ascii="Times New Roman" w:eastAsia="Times New Roman" w:hAnsi="Times New Roman" w:cs="Times New Roman"/>
                <w:b/>
                <w:sz w:val="24"/>
                <w:szCs w:val="24"/>
                <w:lang w:eastAsia="ja-JP"/>
              </w:rPr>
            </w:pPr>
          </w:p>
        </w:tc>
        <w:tc>
          <w:tcPr>
            <w:tcW w:w="1276" w:type="dxa"/>
            <w:tcBorders>
              <w:top w:val="single" w:sz="4" w:space="0" w:color="auto"/>
              <w:left w:val="single" w:sz="4" w:space="0" w:color="000000"/>
              <w:bottom w:val="single" w:sz="4" w:space="0" w:color="000000"/>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Барлыгы</w:t>
            </w:r>
          </w:p>
        </w:tc>
        <w:tc>
          <w:tcPr>
            <w:tcW w:w="1134" w:type="dxa"/>
            <w:tcBorders>
              <w:top w:val="single" w:sz="4" w:space="0" w:color="auto"/>
              <w:left w:val="single" w:sz="4" w:space="0" w:color="000000"/>
              <w:bottom w:val="single" w:sz="4" w:space="0" w:color="000000"/>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proofErr w:type="spellStart"/>
            <w:r w:rsidRPr="00D06767">
              <w:rPr>
                <w:rFonts w:ascii="Times New Roman" w:eastAsia="Times New Roman" w:hAnsi="Times New Roman" w:cs="Times New Roman"/>
                <w:b/>
                <w:sz w:val="24"/>
                <w:szCs w:val="24"/>
                <w:lang w:eastAsia="ja-JP"/>
              </w:rPr>
              <w:t>Теор</w:t>
            </w:r>
            <w:proofErr w:type="spellEnd"/>
            <w:r w:rsidRPr="00D06767">
              <w:rPr>
                <w:rFonts w:ascii="Times New Roman" w:eastAsia="Times New Roman" w:hAnsi="Times New Roman" w:cs="Times New Roman"/>
                <w:b/>
                <w:sz w:val="24"/>
                <w:szCs w:val="24"/>
                <w:lang w:val="tt-RU" w:eastAsia="ja-JP"/>
              </w:rPr>
              <w:t>ия эше</w:t>
            </w:r>
          </w:p>
        </w:tc>
        <w:tc>
          <w:tcPr>
            <w:tcW w:w="1276" w:type="dxa"/>
            <w:tcBorders>
              <w:top w:val="single" w:sz="4" w:space="0" w:color="auto"/>
              <w:left w:val="single" w:sz="4" w:space="0" w:color="000000"/>
              <w:bottom w:val="single" w:sz="4" w:space="0" w:color="000000"/>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Тикшерү</w:t>
            </w:r>
          </w:p>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эше</w:t>
            </w:r>
          </w:p>
        </w:tc>
        <w:tc>
          <w:tcPr>
            <w:tcW w:w="1228" w:type="dxa"/>
            <w:tcBorders>
              <w:top w:val="single" w:sz="4" w:space="0" w:color="auto"/>
              <w:left w:val="single" w:sz="4" w:space="0" w:color="auto"/>
              <w:bottom w:val="single" w:sz="4" w:space="0" w:color="000000"/>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eastAsia="ja-JP"/>
              </w:rPr>
              <w:t>П</w:t>
            </w:r>
            <w:r w:rsidRPr="00D06767">
              <w:rPr>
                <w:rFonts w:ascii="Times New Roman" w:eastAsia="Times New Roman" w:hAnsi="Times New Roman" w:cs="Times New Roman"/>
                <w:b/>
                <w:sz w:val="24"/>
                <w:szCs w:val="24"/>
                <w:lang w:val="tt-RU" w:eastAsia="ja-JP"/>
              </w:rPr>
              <w:t>рактик</w:t>
            </w:r>
          </w:p>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эш</w:t>
            </w:r>
          </w:p>
        </w:tc>
        <w:tc>
          <w:tcPr>
            <w:tcW w:w="1040" w:type="dxa"/>
            <w:tcBorders>
              <w:top w:val="single" w:sz="4" w:space="0" w:color="auto"/>
              <w:left w:val="single" w:sz="4" w:space="0" w:color="auto"/>
              <w:bottom w:val="single" w:sz="4" w:space="0" w:color="000000"/>
              <w:right w:val="single" w:sz="4" w:space="0" w:color="000000"/>
            </w:tcBorders>
          </w:tcPr>
          <w:p w:rsidR="00D06767" w:rsidRPr="00D06767" w:rsidRDefault="00D06767" w:rsidP="00D06767">
            <w:pPr>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Конт-роль</w:t>
            </w: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D06767" w:rsidRPr="00D06767" w:rsidRDefault="00D06767" w:rsidP="00D06767">
            <w:pPr>
              <w:spacing w:after="0" w:line="240" w:lineRule="auto"/>
              <w:rPr>
                <w:rFonts w:ascii="Times New Roman" w:eastAsia="Times New Roman" w:hAnsi="Times New Roman" w:cs="Times New Roman"/>
                <w:b/>
                <w:sz w:val="24"/>
                <w:szCs w:val="24"/>
                <w:lang w:val="tt-RU" w:eastAsia="ja-JP"/>
              </w:rPr>
            </w:pPr>
          </w:p>
        </w:tc>
      </w:tr>
      <w:tr w:rsidR="00D06767" w:rsidRPr="00D06767" w:rsidTr="00D06767">
        <w:trPr>
          <w:trHeight w:val="270"/>
        </w:trPr>
        <w:tc>
          <w:tcPr>
            <w:tcW w:w="709"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eastAsia="ru-RU"/>
              </w:rPr>
            </w:pPr>
            <w:r w:rsidRPr="00D06767">
              <w:rPr>
                <w:rFonts w:ascii="Times New Roman" w:eastAsia="Times New Roman" w:hAnsi="Times New Roman" w:cs="Times New Roman"/>
                <w:sz w:val="24"/>
                <w:szCs w:val="24"/>
                <w:lang w:eastAsia="ru-RU"/>
              </w:rPr>
              <w:t>1</w:t>
            </w:r>
          </w:p>
        </w:tc>
        <w:tc>
          <w:tcPr>
            <w:tcW w:w="2126"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0"/>
              </w:tabs>
              <w:spacing w:after="0"/>
              <w:contextualSpacing/>
              <w:jc w:val="center"/>
              <w:rPr>
                <w:rFonts w:ascii="Times New Roman" w:eastAsia="Times New Roman" w:hAnsi="Times New Roman" w:cs="Times New Roman"/>
                <w:b/>
                <w:sz w:val="24"/>
                <w:szCs w:val="24"/>
                <w:lang w:val="tt-RU" w:eastAsia="ru-RU"/>
              </w:rPr>
            </w:pPr>
            <w:r w:rsidRPr="00D06767">
              <w:rPr>
                <w:rFonts w:ascii="Times New Roman" w:eastAsia="Times New Roman" w:hAnsi="Times New Roman" w:cs="Times New Roman"/>
                <w:b/>
                <w:sz w:val="24"/>
                <w:szCs w:val="24"/>
                <w:lang w:val="tt-RU" w:eastAsia="ru-RU"/>
              </w:rPr>
              <w:t>Бүлек 1.</w:t>
            </w:r>
          </w:p>
          <w:p w:rsidR="00D06767" w:rsidRPr="00D06767" w:rsidRDefault="00D06767" w:rsidP="00D06767">
            <w:pPr>
              <w:tabs>
                <w:tab w:val="left" w:pos="0"/>
              </w:tabs>
              <w:spacing w:after="0"/>
              <w:contextualSpacing/>
              <w:jc w:val="center"/>
              <w:rPr>
                <w:rFonts w:ascii="Times New Roman" w:eastAsia="Times New Roman" w:hAnsi="Times New Roman" w:cs="Times New Roman"/>
                <w:b/>
                <w:sz w:val="24"/>
                <w:szCs w:val="24"/>
                <w:lang w:val="tt-RU" w:eastAsia="ru-RU"/>
              </w:rPr>
            </w:pPr>
            <w:r w:rsidRPr="00D06767">
              <w:rPr>
                <w:rFonts w:ascii="Times New Roman" w:eastAsia="Times New Roman" w:hAnsi="Times New Roman" w:cs="Times New Roman"/>
                <w:b/>
                <w:sz w:val="24"/>
                <w:szCs w:val="24"/>
                <w:lang w:val="tt-RU" w:eastAsia="ja-JP"/>
              </w:rPr>
              <w:t>Фонетика һәм орфография</w:t>
            </w:r>
          </w:p>
        </w:tc>
        <w:tc>
          <w:tcPr>
            <w:tcW w:w="1276"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0"/>
              </w:tabs>
              <w:spacing w:after="0"/>
              <w:contextualSpacing/>
              <w:jc w:val="center"/>
              <w:rPr>
                <w:rFonts w:ascii="Times New Roman" w:eastAsia="Times New Roman" w:hAnsi="Times New Roman" w:cs="Times New Roman"/>
                <w:b/>
                <w:sz w:val="24"/>
                <w:szCs w:val="24"/>
                <w:lang w:eastAsia="ru-RU"/>
              </w:rPr>
            </w:pPr>
            <w:r w:rsidRPr="00D06767">
              <w:rPr>
                <w:rFonts w:ascii="Times New Roman" w:eastAsia="Times New Roman" w:hAnsi="Times New Roman" w:cs="Times New Roman"/>
                <w:b/>
                <w:sz w:val="24"/>
                <w:szCs w:val="24"/>
                <w:lang w:eastAsia="ru-RU"/>
              </w:rPr>
              <w:t>3</w:t>
            </w:r>
          </w:p>
        </w:tc>
        <w:tc>
          <w:tcPr>
            <w:tcW w:w="1276"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eastAsia="ja-JP"/>
              </w:rPr>
              <w:t>3</w:t>
            </w:r>
          </w:p>
        </w:tc>
        <w:tc>
          <w:tcPr>
            <w:tcW w:w="1134"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en-US" w:eastAsia="ja-JP"/>
              </w:rPr>
            </w:pPr>
            <w:r w:rsidRPr="00D06767">
              <w:rPr>
                <w:rFonts w:ascii="Times New Roman" w:eastAsia="Times New Roman" w:hAnsi="Times New Roman" w:cs="Times New Roman"/>
                <w:b/>
                <w:sz w:val="24"/>
                <w:szCs w:val="24"/>
                <w:lang w:val="en-US" w:eastAsia="ja-JP"/>
              </w:rPr>
              <w:t>-</w:t>
            </w:r>
          </w:p>
        </w:tc>
        <w:tc>
          <w:tcPr>
            <w:tcW w:w="1276" w:type="dxa"/>
            <w:tcBorders>
              <w:top w:val="single" w:sz="4" w:space="0" w:color="000000"/>
              <w:left w:val="single" w:sz="4" w:space="0" w:color="000000"/>
              <w:bottom w:val="single" w:sz="4" w:space="0" w:color="auto"/>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en-US" w:eastAsia="ja-JP"/>
              </w:rPr>
            </w:pPr>
            <w:r w:rsidRPr="00D06767">
              <w:rPr>
                <w:rFonts w:ascii="Times New Roman" w:eastAsia="Times New Roman" w:hAnsi="Times New Roman" w:cs="Times New Roman"/>
                <w:b/>
                <w:sz w:val="24"/>
                <w:szCs w:val="24"/>
                <w:lang w:val="en-US" w:eastAsia="ja-JP"/>
              </w:rPr>
              <w:t>-</w:t>
            </w:r>
          </w:p>
        </w:tc>
        <w:tc>
          <w:tcPr>
            <w:tcW w:w="1228" w:type="dxa"/>
            <w:tcBorders>
              <w:top w:val="single" w:sz="4" w:space="0" w:color="000000"/>
              <w:left w:val="single" w:sz="4" w:space="0" w:color="auto"/>
              <w:bottom w:val="single" w:sz="4" w:space="0" w:color="auto"/>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en-US" w:eastAsia="ja-JP"/>
              </w:rPr>
            </w:pPr>
            <w:r w:rsidRPr="00D06767">
              <w:rPr>
                <w:rFonts w:ascii="Times New Roman" w:eastAsia="Times New Roman" w:hAnsi="Times New Roman" w:cs="Times New Roman"/>
                <w:b/>
                <w:sz w:val="24"/>
                <w:szCs w:val="24"/>
                <w:lang w:val="en-US" w:eastAsia="ja-JP"/>
              </w:rPr>
              <w:t>3</w:t>
            </w:r>
          </w:p>
        </w:tc>
        <w:tc>
          <w:tcPr>
            <w:tcW w:w="1040" w:type="dxa"/>
            <w:tcBorders>
              <w:top w:val="single" w:sz="4" w:space="0" w:color="000000"/>
              <w:left w:val="single" w:sz="4" w:space="0" w:color="auto"/>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eastAsia="ja-JP"/>
              </w:rPr>
              <w:t>-</w:t>
            </w:r>
          </w:p>
        </w:tc>
        <w:tc>
          <w:tcPr>
            <w:tcW w:w="1275"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eastAsia="ja-JP"/>
              </w:rPr>
              <w:t>-</w:t>
            </w:r>
          </w:p>
        </w:tc>
      </w:tr>
      <w:tr w:rsidR="00D06767" w:rsidRPr="00D06767" w:rsidTr="00D06767">
        <w:trPr>
          <w:trHeight w:val="240"/>
        </w:trPr>
        <w:tc>
          <w:tcPr>
            <w:tcW w:w="709" w:type="dxa"/>
            <w:tcBorders>
              <w:top w:val="single" w:sz="4" w:space="0" w:color="auto"/>
              <w:left w:val="single" w:sz="4" w:space="0" w:color="000000"/>
              <w:bottom w:val="single" w:sz="4" w:space="0" w:color="auto"/>
              <w:right w:val="single" w:sz="4" w:space="0" w:color="000000"/>
            </w:tcBorders>
            <w:hideMark/>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eastAsia="ru-RU"/>
              </w:rPr>
            </w:pPr>
            <w:r w:rsidRPr="00D06767">
              <w:rPr>
                <w:rFonts w:ascii="Times New Roman" w:eastAsia="Times New Roman" w:hAnsi="Times New Roman" w:cs="Times New Roman"/>
                <w:sz w:val="24"/>
                <w:szCs w:val="24"/>
                <w:lang w:eastAsia="ru-RU"/>
              </w:rPr>
              <w:t>2</w:t>
            </w:r>
          </w:p>
        </w:tc>
        <w:tc>
          <w:tcPr>
            <w:tcW w:w="2126" w:type="dxa"/>
            <w:tcBorders>
              <w:top w:val="single" w:sz="4" w:space="0" w:color="auto"/>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Тема 1.1.</w:t>
            </w:r>
          </w:p>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ja-JP"/>
              </w:rPr>
              <w:t>Фонетика һәм орфография</w:t>
            </w:r>
          </w:p>
        </w:tc>
        <w:tc>
          <w:tcPr>
            <w:tcW w:w="1276" w:type="dxa"/>
            <w:tcBorders>
              <w:top w:val="single" w:sz="4" w:space="0" w:color="auto"/>
              <w:left w:val="single" w:sz="4" w:space="0" w:color="000000"/>
              <w:bottom w:val="single" w:sz="4" w:space="0" w:color="auto"/>
              <w:right w:val="single" w:sz="4" w:space="0" w:color="000000"/>
            </w:tcBorders>
            <w:hideMark/>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eastAsia="ru-RU"/>
              </w:rPr>
            </w:pPr>
            <w:r w:rsidRPr="00D06767">
              <w:rPr>
                <w:rFonts w:ascii="Times New Roman" w:eastAsia="Times New Roman" w:hAnsi="Times New Roman" w:cs="Times New Roman"/>
                <w:sz w:val="24"/>
                <w:szCs w:val="24"/>
                <w:lang w:eastAsia="ru-RU"/>
              </w:rPr>
              <w:t>3</w:t>
            </w:r>
          </w:p>
        </w:tc>
        <w:tc>
          <w:tcPr>
            <w:tcW w:w="1276" w:type="dxa"/>
            <w:tcBorders>
              <w:top w:val="single" w:sz="4" w:space="0" w:color="auto"/>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3</w:t>
            </w:r>
          </w:p>
        </w:tc>
        <w:tc>
          <w:tcPr>
            <w:tcW w:w="1134" w:type="dxa"/>
            <w:tcBorders>
              <w:top w:val="single" w:sz="4" w:space="0" w:color="auto"/>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w:t>
            </w:r>
          </w:p>
        </w:tc>
        <w:tc>
          <w:tcPr>
            <w:tcW w:w="1276" w:type="dxa"/>
            <w:tcBorders>
              <w:top w:val="single" w:sz="4" w:space="0" w:color="auto"/>
              <w:left w:val="single" w:sz="4" w:space="0" w:color="000000"/>
              <w:bottom w:val="single" w:sz="4" w:space="0" w:color="auto"/>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28" w:type="dxa"/>
            <w:tcBorders>
              <w:top w:val="single" w:sz="4" w:space="0" w:color="auto"/>
              <w:left w:val="single" w:sz="4" w:space="0" w:color="auto"/>
              <w:bottom w:val="single" w:sz="4" w:space="0" w:color="auto"/>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3</w:t>
            </w:r>
          </w:p>
        </w:tc>
        <w:tc>
          <w:tcPr>
            <w:tcW w:w="1040" w:type="dxa"/>
            <w:tcBorders>
              <w:top w:val="single" w:sz="4" w:space="0" w:color="auto"/>
              <w:left w:val="single" w:sz="4" w:space="0" w:color="auto"/>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w:t>
            </w:r>
          </w:p>
        </w:tc>
        <w:tc>
          <w:tcPr>
            <w:tcW w:w="1275" w:type="dxa"/>
            <w:tcBorders>
              <w:top w:val="single" w:sz="4" w:space="0" w:color="auto"/>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w:t>
            </w:r>
          </w:p>
        </w:tc>
      </w:tr>
      <w:tr w:rsidR="00D06767" w:rsidRPr="00D06767" w:rsidTr="00D06767">
        <w:trPr>
          <w:trHeight w:val="240"/>
        </w:trPr>
        <w:tc>
          <w:tcPr>
            <w:tcW w:w="709" w:type="dxa"/>
            <w:tcBorders>
              <w:top w:val="single" w:sz="4" w:space="0" w:color="auto"/>
              <w:left w:val="single" w:sz="4" w:space="0" w:color="000000"/>
              <w:bottom w:val="single" w:sz="4" w:space="0" w:color="auto"/>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eastAsia="ru-RU"/>
              </w:rPr>
            </w:pPr>
            <w:r w:rsidRPr="00D06767">
              <w:rPr>
                <w:rFonts w:ascii="Times New Roman" w:eastAsia="Times New Roman" w:hAnsi="Times New Roman" w:cs="Times New Roman"/>
                <w:sz w:val="24"/>
                <w:szCs w:val="24"/>
                <w:lang w:eastAsia="ru-RU"/>
              </w:rPr>
              <w:t>3</w:t>
            </w:r>
          </w:p>
        </w:tc>
        <w:tc>
          <w:tcPr>
            <w:tcW w:w="2126" w:type="dxa"/>
            <w:tcBorders>
              <w:top w:val="single" w:sz="4" w:space="0" w:color="auto"/>
              <w:left w:val="single" w:sz="4" w:space="0" w:color="000000"/>
              <w:bottom w:val="single" w:sz="4" w:space="0" w:color="auto"/>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b/>
                <w:sz w:val="24"/>
                <w:szCs w:val="24"/>
                <w:lang w:val="tt-RU" w:eastAsia="ru-RU"/>
              </w:rPr>
            </w:pPr>
            <w:r w:rsidRPr="00D06767">
              <w:rPr>
                <w:rFonts w:ascii="Times New Roman" w:eastAsia="Times New Roman" w:hAnsi="Times New Roman" w:cs="Times New Roman"/>
                <w:b/>
                <w:sz w:val="24"/>
                <w:szCs w:val="24"/>
                <w:lang w:val="tt-RU" w:eastAsia="ru-RU"/>
              </w:rPr>
              <w:t>Бүлек 2.</w:t>
            </w:r>
          </w:p>
          <w:p w:rsidR="00D06767" w:rsidRPr="00D06767" w:rsidRDefault="00D06767" w:rsidP="00D06767">
            <w:pPr>
              <w:tabs>
                <w:tab w:val="left" w:pos="0"/>
              </w:tabs>
              <w:spacing w:after="0"/>
              <w:contextualSpacing/>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Лексика һәм сүз ясалышы</w:t>
            </w:r>
          </w:p>
        </w:tc>
        <w:tc>
          <w:tcPr>
            <w:tcW w:w="1276" w:type="dxa"/>
            <w:tcBorders>
              <w:top w:val="single" w:sz="4" w:space="0" w:color="auto"/>
              <w:left w:val="single" w:sz="4" w:space="0" w:color="000000"/>
              <w:bottom w:val="single" w:sz="4" w:space="0" w:color="auto"/>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b/>
                <w:sz w:val="24"/>
                <w:szCs w:val="24"/>
                <w:lang w:eastAsia="ru-RU"/>
              </w:rPr>
            </w:pPr>
            <w:r w:rsidRPr="00D06767">
              <w:rPr>
                <w:rFonts w:ascii="Times New Roman" w:eastAsia="Times New Roman" w:hAnsi="Times New Roman" w:cs="Times New Roman"/>
                <w:b/>
                <w:sz w:val="24"/>
                <w:szCs w:val="24"/>
                <w:lang w:eastAsia="ru-RU"/>
              </w:rPr>
              <w:t>9</w:t>
            </w:r>
          </w:p>
        </w:tc>
        <w:tc>
          <w:tcPr>
            <w:tcW w:w="1276" w:type="dxa"/>
            <w:tcBorders>
              <w:top w:val="single" w:sz="4" w:space="0" w:color="auto"/>
              <w:left w:val="single" w:sz="4" w:space="0" w:color="000000"/>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4</w:t>
            </w:r>
          </w:p>
        </w:tc>
        <w:tc>
          <w:tcPr>
            <w:tcW w:w="1134" w:type="dxa"/>
            <w:tcBorders>
              <w:top w:val="single" w:sz="4" w:space="0" w:color="auto"/>
              <w:left w:val="single" w:sz="4" w:space="0" w:color="000000"/>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w:t>
            </w:r>
          </w:p>
        </w:tc>
        <w:tc>
          <w:tcPr>
            <w:tcW w:w="1276" w:type="dxa"/>
            <w:tcBorders>
              <w:top w:val="single" w:sz="4" w:space="0" w:color="auto"/>
              <w:left w:val="single" w:sz="4" w:space="0" w:color="000000"/>
              <w:bottom w:val="single" w:sz="4" w:space="0" w:color="auto"/>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w:t>
            </w:r>
          </w:p>
        </w:tc>
        <w:tc>
          <w:tcPr>
            <w:tcW w:w="1228" w:type="dxa"/>
            <w:tcBorders>
              <w:top w:val="single" w:sz="4" w:space="0" w:color="auto"/>
              <w:left w:val="single" w:sz="4" w:space="0" w:color="auto"/>
              <w:bottom w:val="single" w:sz="4" w:space="0" w:color="auto"/>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4</w:t>
            </w:r>
          </w:p>
        </w:tc>
        <w:tc>
          <w:tcPr>
            <w:tcW w:w="1040" w:type="dxa"/>
            <w:tcBorders>
              <w:top w:val="single" w:sz="4" w:space="0" w:color="auto"/>
              <w:left w:val="single" w:sz="4" w:space="0" w:color="auto"/>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w:t>
            </w:r>
          </w:p>
        </w:tc>
        <w:tc>
          <w:tcPr>
            <w:tcW w:w="1275" w:type="dxa"/>
            <w:tcBorders>
              <w:top w:val="single" w:sz="4" w:space="0" w:color="auto"/>
              <w:left w:val="single" w:sz="4" w:space="0" w:color="000000"/>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eastAsia="ja-JP"/>
              </w:rPr>
              <w:t>5</w:t>
            </w:r>
          </w:p>
        </w:tc>
      </w:tr>
      <w:tr w:rsidR="00D06767" w:rsidRPr="00D06767" w:rsidTr="00D06767">
        <w:trPr>
          <w:trHeight w:val="882"/>
        </w:trPr>
        <w:tc>
          <w:tcPr>
            <w:tcW w:w="709" w:type="dxa"/>
            <w:tcBorders>
              <w:top w:val="single" w:sz="4" w:space="0" w:color="auto"/>
              <w:left w:val="single" w:sz="4" w:space="0" w:color="000000"/>
              <w:bottom w:val="single" w:sz="4" w:space="0" w:color="000000"/>
              <w:right w:val="single" w:sz="4" w:space="0" w:color="000000"/>
            </w:tcBorders>
            <w:hideMark/>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eastAsia="ru-RU"/>
              </w:rPr>
            </w:pPr>
            <w:r w:rsidRPr="00D06767">
              <w:rPr>
                <w:rFonts w:ascii="Times New Roman" w:eastAsia="Times New Roman" w:hAnsi="Times New Roman" w:cs="Times New Roman"/>
                <w:sz w:val="24"/>
                <w:szCs w:val="24"/>
                <w:lang w:eastAsia="ru-RU"/>
              </w:rPr>
              <w:t>4</w:t>
            </w:r>
          </w:p>
        </w:tc>
        <w:tc>
          <w:tcPr>
            <w:tcW w:w="2126" w:type="dxa"/>
            <w:tcBorders>
              <w:top w:val="single" w:sz="4" w:space="0" w:color="auto"/>
              <w:left w:val="single" w:sz="4" w:space="0" w:color="000000"/>
              <w:bottom w:val="single" w:sz="4" w:space="0" w:color="000000"/>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eastAsia="ja-JP"/>
              </w:rPr>
              <w:t>Тема 2.1.</w:t>
            </w:r>
          </w:p>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ja-JP"/>
              </w:rPr>
              <w:t>Лексика һәм сүз ясалышы</w:t>
            </w:r>
          </w:p>
        </w:tc>
        <w:tc>
          <w:tcPr>
            <w:tcW w:w="1276" w:type="dxa"/>
            <w:tcBorders>
              <w:top w:val="single" w:sz="4" w:space="0" w:color="auto"/>
              <w:left w:val="single" w:sz="4" w:space="0" w:color="000000"/>
              <w:bottom w:val="single" w:sz="4" w:space="0" w:color="000000"/>
              <w:right w:val="single" w:sz="4" w:space="0" w:color="000000"/>
            </w:tcBorders>
            <w:hideMark/>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9</w:t>
            </w:r>
          </w:p>
        </w:tc>
        <w:tc>
          <w:tcPr>
            <w:tcW w:w="1276" w:type="dxa"/>
            <w:tcBorders>
              <w:top w:val="single" w:sz="4" w:space="0" w:color="auto"/>
              <w:left w:val="single" w:sz="4" w:space="0" w:color="000000"/>
              <w:bottom w:val="single" w:sz="4" w:space="0" w:color="000000"/>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4</w:t>
            </w:r>
          </w:p>
        </w:tc>
        <w:tc>
          <w:tcPr>
            <w:tcW w:w="1134" w:type="dxa"/>
            <w:tcBorders>
              <w:top w:val="single" w:sz="4" w:space="0" w:color="auto"/>
              <w:left w:val="single" w:sz="4" w:space="0" w:color="000000"/>
              <w:bottom w:val="single" w:sz="4" w:space="0" w:color="000000"/>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w:t>
            </w:r>
          </w:p>
        </w:tc>
        <w:tc>
          <w:tcPr>
            <w:tcW w:w="1276" w:type="dxa"/>
            <w:tcBorders>
              <w:top w:val="single" w:sz="4" w:space="0" w:color="auto"/>
              <w:left w:val="single" w:sz="4" w:space="0" w:color="000000"/>
              <w:bottom w:val="single" w:sz="4" w:space="0" w:color="000000"/>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28" w:type="dxa"/>
            <w:tcBorders>
              <w:top w:val="single" w:sz="4" w:space="0" w:color="auto"/>
              <w:left w:val="single" w:sz="4" w:space="0" w:color="auto"/>
              <w:bottom w:val="single" w:sz="4" w:space="0" w:color="000000"/>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4</w:t>
            </w:r>
          </w:p>
        </w:tc>
        <w:tc>
          <w:tcPr>
            <w:tcW w:w="1040" w:type="dxa"/>
            <w:tcBorders>
              <w:top w:val="single" w:sz="4" w:space="0" w:color="auto"/>
              <w:left w:val="single" w:sz="4" w:space="0" w:color="auto"/>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w:t>
            </w:r>
          </w:p>
        </w:tc>
        <w:tc>
          <w:tcPr>
            <w:tcW w:w="1275" w:type="dxa"/>
            <w:tcBorders>
              <w:top w:val="single" w:sz="4" w:space="0" w:color="auto"/>
              <w:left w:val="single" w:sz="4" w:space="0" w:color="000000"/>
              <w:bottom w:val="single" w:sz="4" w:space="0" w:color="000000"/>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5</w:t>
            </w:r>
          </w:p>
        </w:tc>
      </w:tr>
      <w:tr w:rsidR="00D06767" w:rsidRPr="00D06767" w:rsidTr="00D06767">
        <w:trPr>
          <w:trHeight w:val="591"/>
        </w:trPr>
        <w:tc>
          <w:tcPr>
            <w:tcW w:w="709"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eastAsia="ru-RU"/>
              </w:rPr>
            </w:pPr>
            <w:r w:rsidRPr="00D06767">
              <w:rPr>
                <w:rFonts w:ascii="Times New Roman" w:eastAsia="Times New Roman" w:hAnsi="Times New Roman" w:cs="Times New Roman"/>
                <w:sz w:val="24"/>
                <w:szCs w:val="24"/>
                <w:lang w:eastAsia="ru-RU"/>
              </w:rPr>
              <w:t>5</w:t>
            </w:r>
          </w:p>
        </w:tc>
        <w:tc>
          <w:tcPr>
            <w:tcW w:w="212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b/>
                <w:sz w:val="24"/>
                <w:szCs w:val="24"/>
                <w:lang w:val="tt-RU" w:eastAsia="ru-RU"/>
              </w:rPr>
            </w:pPr>
            <w:r w:rsidRPr="00D06767">
              <w:rPr>
                <w:rFonts w:ascii="Times New Roman" w:eastAsia="Times New Roman" w:hAnsi="Times New Roman" w:cs="Times New Roman"/>
                <w:b/>
                <w:sz w:val="24"/>
                <w:szCs w:val="24"/>
                <w:lang w:val="tt-RU" w:eastAsia="ru-RU"/>
              </w:rPr>
              <w:t>Бүлек 3.</w:t>
            </w:r>
          </w:p>
          <w:p w:rsidR="00D06767" w:rsidRPr="00D06767" w:rsidRDefault="00D06767" w:rsidP="00D06767">
            <w:pPr>
              <w:tabs>
                <w:tab w:val="left" w:pos="0"/>
              </w:tabs>
              <w:spacing w:after="100" w:afterAutospacing="1"/>
              <w:contextualSpacing/>
              <w:jc w:val="center"/>
              <w:rPr>
                <w:rFonts w:ascii="Times New Roman" w:eastAsia="Times New Roman" w:hAnsi="Times New Roman" w:cs="Times New Roman"/>
                <w:b/>
                <w:sz w:val="24"/>
                <w:szCs w:val="24"/>
                <w:lang w:val="tt-RU" w:eastAsia="ru-RU"/>
              </w:rPr>
            </w:pPr>
            <w:r w:rsidRPr="00D06767">
              <w:rPr>
                <w:rFonts w:ascii="Times New Roman" w:eastAsia="Times New Roman" w:hAnsi="Times New Roman" w:cs="Times New Roman"/>
                <w:b/>
                <w:sz w:val="24"/>
                <w:szCs w:val="24"/>
                <w:lang w:val="tt-RU" w:eastAsia="ru-RU"/>
              </w:rPr>
              <w:t>Морфология</w:t>
            </w:r>
          </w:p>
        </w:tc>
        <w:tc>
          <w:tcPr>
            <w:tcW w:w="127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b/>
                <w:sz w:val="24"/>
                <w:szCs w:val="24"/>
                <w:lang w:val="en-US" w:eastAsia="ru-RU"/>
              </w:rPr>
            </w:pPr>
            <w:r w:rsidRPr="00D06767">
              <w:rPr>
                <w:rFonts w:ascii="Times New Roman" w:eastAsia="Times New Roman" w:hAnsi="Times New Roman" w:cs="Times New Roman"/>
                <w:b/>
                <w:sz w:val="24"/>
                <w:szCs w:val="24"/>
                <w:lang w:val="en-US" w:eastAsia="ru-RU"/>
              </w:rPr>
              <w:t>47</w:t>
            </w:r>
          </w:p>
        </w:tc>
        <w:tc>
          <w:tcPr>
            <w:tcW w:w="127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eastAsia="ja-JP"/>
              </w:rPr>
              <w:t>32</w:t>
            </w:r>
          </w:p>
        </w:tc>
        <w:tc>
          <w:tcPr>
            <w:tcW w:w="1134"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w:t>
            </w:r>
          </w:p>
        </w:tc>
        <w:tc>
          <w:tcPr>
            <w:tcW w:w="1276" w:type="dxa"/>
            <w:tcBorders>
              <w:top w:val="single" w:sz="4" w:space="0" w:color="auto"/>
              <w:left w:val="single" w:sz="4" w:space="0" w:color="000000"/>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1</w:t>
            </w:r>
          </w:p>
        </w:tc>
        <w:tc>
          <w:tcPr>
            <w:tcW w:w="1228" w:type="dxa"/>
            <w:tcBorders>
              <w:top w:val="single" w:sz="4" w:space="0" w:color="auto"/>
              <w:left w:val="single" w:sz="4" w:space="0" w:color="auto"/>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val="en-US" w:eastAsia="ja-JP"/>
              </w:rPr>
              <w:t>3</w:t>
            </w:r>
            <w:r w:rsidRPr="00D06767">
              <w:rPr>
                <w:rFonts w:ascii="Times New Roman" w:eastAsia="Times New Roman" w:hAnsi="Times New Roman" w:cs="Times New Roman"/>
                <w:b/>
                <w:sz w:val="24"/>
                <w:szCs w:val="24"/>
                <w:lang w:eastAsia="ja-JP"/>
              </w:rPr>
              <w:t>0</w:t>
            </w:r>
          </w:p>
        </w:tc>
        <w:tc>
          <w:tcPr>
            <w:tcW w:w="1040" w:type="dxa"/>
            <w:tcBorders>
              <w:top w:val="single" w:sz="4" w:space="0" w:color="auto"/>
              <w:left w:val="single" w:sz="4" w:space="0" w:color="auto"/>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eastAsia="ja-JP"/>
              </w:rPr>
              <w:t>1</w:t>
            </w:r>
          </w:p>
        </w:tc>
        <w:tc>
          <w:tcPr>
            <w:tcW w:w="1275"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en-US" w:eastAsia="ja-JP"/>
              </w:rPr>
            </w:pPr>
            <w:r w:rsidRPr="00D06767">
              <w:rPr>
                <w:rFonts w:ascii="Times New Roman" w:eastAsia="Times New Roman" w:hAnsi="Times New Roman" w:cs="Times New Roman"/>
                <w:b/>
                <w:sz w:val="24"/>
                <w:szCs w:val="24"/>
                <w:lang w:val="en-US" w:eastAsia="ja-JP"/>
              </w:rPr>
              <w:t>15</w:t>
            </w:r>
          </w:p>
        </w:tc>
      </w:tr>
      <w:tr w:rsidR="00D06767" w:rsidRPr="00D06767" w:rsidTr="00D06767">
        <w:trPr>
          <w:trHeight w:val="659"/>
        </w:trPr>
        <w:tc>
          <w:tcPr>
            <w:tcW w:w="709"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eastAsia="ru-RU"/>
              </w:rPr>
            </w:pPr>
            <w:r w:rsidRPr="00D06767">
              <w:rPr>
                <w:rFonts w:ascii="Times New Roman" w:eastAsia="Times New Roman" w:hAnsi="Times New Roman" w:cs="Times New Roman"/>
                <w:sz w:val="24"/>
                <w:szCs w:val="24"/>
                <w:lang w:eastAsia="ru-RU"/>
              </w:rPr>
              <w:t>6</w:t>
            </w:r>
          </w:p>
        </w:tc>
        <w:tc>
          <w:tcPr>
            <w:tcW w:w="212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 xml:space="preserve">Тема </w:t>
            </w:r>
            <w:r w:rsidRPr="00D06767">
              <w:rPr>
                <w:rFonts w:ascii="Times New Roman" w:eastAsia="Times New Roman" w:hAnsi="Times New Roman" w:cs="Times New Roman"/>
                <w:sz w:val="24"/>
                <w:szCs w:val="24"/>
                <w:lang w:val="tt-RU" w:eastAsia="ja-JP"/>
              </w:rPr>
              <w:t>3</w:t>
            </w:r>
            <w:r w:rsidRPr="00D06767">
              <w:rPr>
                <w:rFonts w:ascii="Times New Roman" w:eastAsia="Times New Roman" w:hAnsi="Times New Roman" w:cs="Times New Roman"/>
                <w:sz w:val="24"/>
                <w:szCs w:val="24"/>
                <w:lang w:eastAsia="ja-JP"/>
              </w:rPr>
              <w:t>.1.</w:t>
            </w:r>
          </w:p>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Исем</w:t>
            </w:r>
          </w:p>
        </w:tc>
        <w:tc>
          <w:tcPr>
            <w:tcW w:w="127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en-US" w:eastAsia="ru-RU"/>
              </w:rPr>
            </w:pPr>
            <w:r w:rsidRPr="00D06767">
              <w:rPr>
                <w:rFonts w:ascii="Times New Roman" w:eastAsia="Times New Roman" w:hAnsi="Times New Roman" w:cs="Times New Roman"/>
                <w:sz w:val="24"/>
                <w:szCs w:val="24"/>
                <w:lang w:val="en-US" w:eastAsia="ru-RU"/>
              </w:rPr>
              <w:t>8</w:t>
            </w:r>
          </w:p>
        </w:tc>
        <w:tc>
          <w:tcPr>
            <w:tcW w:w="127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3</w:t>
            </w:r>
          </w:p>
        </w:tc>
        <w:tc>
          <w:tcPr>
            <w:tcW w:w="1134"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76" w:type="dxa"/>
            <w:tcBorders>
              <w:top w:val="single" w:sz="4" w:space="0" w:color="auto"/>
              <w:left w:val="single" w:sz="4" w:space="0" w:color="000000"/>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28" w:type="dxa"/>
            <w:tcBorders>
              <w:top w:val="single" w:sz="4" w:space="0" w:color="auto"/>
              <w:left w:val="single" w:sz="4" w:space="0" w:color="auto"/>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3</w:t>
            </w:r>
          </w:p>
        </w:tc>
        <w:tc>
          <w:tcPr>
            <w:tcW w:w="1040" w:type="dxa"/>
            <w:tcBorders>
              <w:top w:val="single" w:sz="4" w:space="0" w:color="auto"/>
              <w:left w:val="single" w:sz="4" w:space="0" w:color="auto"/>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w:t>
            </w:r>
          </w:p>
        </w:tc>
        <w:tc>
          <w:tcPr>
            <w:tcW w:w="1275"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5</w:t>
            </w:r>
          </w:p>
        </w:tc>
      </w:tr>
      <w:tr w:rsidR="00D06767" w:rsidRPr="00D06767" w:rsidTr="00D06767">
        <w:trPr>
          <w:trHeight w:val="566"/>
        </w:trPr>
        <w:tc>
          <w:tcPr>
            <w:tcW w:w="709"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7</w:t>
            </w:r>
          </w:p>
        </w:tc>
        <w:tc>
          <w:tcPr>
            <w:tcW w:w="212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eastAsia="ja-JP"/>
              </w:rPr>
              <w:t xml:space="preserve">Тема </w:t>
            </w:r>
            <w:r w:rsidRPr="00D06767">
              <w:rPr>
                <w:rFonts w:ascii="Times New Roman" w:eastAsia="Times New Roman" w:hAnsi="Times New Roman" w:cs="Times New Roman"/>
                <w:sz w:val="24"/>
                <w:szCs w:val="24"/>
                <w:lang w:val="tt-RU" w:eastAsia="ja-JP"/>
              </w:rPr>
              <w:t>3</w:t>
            </w:r>
            <w:r w:rsidRPr="00D06767">
              <w:rPr>
                <w:rFonts w:ascii="Times New Roman" w:eastAsia="Times New Roman" w:hAnsi="Times New Roman" w:cs="Times New Roman"/>
                <w:sz w:val="24"/>
                <w:szCs w:val="24"/>
                <w:lang w:eastAsia="ja-JP"/>
              </w:rPr>
              <w:t>.</w:t>
            </w:r>
            <w:r w:rsidRPr="00D06767">
              <w:rPr>
                <w:rFonts w:ascii="Times New Roman" w:eastAsia="Times New Roman" w:hAnsi="Times New Roman" w:cs="Times New Roman"/>
                <w:sz w:val="24"/>
                <w:szCs w:val="24"/>
                <w:lang w:val="tt-RU" w:eastAsia="ja-JP"/>
              </w:rPr>
              <w:t>2.</w:t>
            </w:r>
          </w:p>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Сан</w:t>
            </w:r>
          </w:p>
        </w:tc>
        <w:tc>
          <w:tcPr>
            <w:tcW w:w="127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4</w:t>
            </w:r>
          </w:p>
        </w:tc>
        <w:tc>
          <w:tcPr>
            <w:tcW w:w="127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4</w:t>
            </w:r>
          </w:p>
        </w:tc>
        <w:tc>
          <w:tcPr>
            <w:tcW w:w="1134"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76" w:type="dxa"/>
            <w:tcBorders>
              <w:top w:val="single" w:sz="4" w:space="0" w:color="auto"/>
              <w:left w:val="single" w:sz="4" w:space="0" w:color="000000"/>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w:t>
            </w:r>
          </w:p>
        </w:tc>
        <w:tc>
          <w:tcPr>
            <w:tcW w:w="1228" w:type="dxa"/>
            <w:tcBorders>
              <w:top w:val="single" w:sz="4" w:space="0" w:color="auto"/>
              <w:left w:val="single" w:sz="4" w:space="0" w:color="auto"/>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4</w:t>
            </w:r>
          </w:p>
        </w:tc>
        <w:tc>
          <w:tcPr>
            <w:tcW w:w="1040" w:type="dxa"/>
            <w:tcBorders>
              <w:top w:val="single" w:sz="4" w:space="0" w:color="auto"/>
              <w:left w:val="single" w:sz="4" w:space="0" w:color="auto"/>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w:t>
            </w:r>
          </w:p>
        </w:tc>
        <w:tc>
          <w:tcPr>
            <w:tcW w:w="1275"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r>
      <w:tr w:rsidR="00D06767" w:rsidRPr="00D06767" w:rsidTr="00D06767">
        <w:trPr>
          <w:trHeight w:val="548"/>
        </w:trPr>
        <w:tc>
          <w:tcPr>
            <w:tcW w:w="709"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8</w:t>
            </w:r>
          </w:p>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p>
        </w:tc>
        <w:tc>
          <w:tcPr>
            <w:tcW w:w="212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Тема 3.3.</w:t>
            </w:r>
          </w:p>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val="tt-RU" w:eastAsia="ja-JP"/>
              </w:rPr>
              <w:t>Сыйфат</w:t>
            </w:r>
          </w:p>
        </w:tc>
        <w:tc>
          <w:tcPr>
            <w:tcW w:w="127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en-US" w:eastAsia="ru-RU"/>
              </w:rPr>
            </w:pPr>
            <w:r w:rsidRPr="00D06767">
              <w:rPr>
                <w:rFonts w:ascii="Times New Roman" w:eastAsia="Times New Roman" w:hAnsi="Times New Roman" w:cs="Times New Roman"/>
                <w:sz w:val="24"/>
                <w:szCs w:val="24"/>
                <w:lang w:val="en-US" w:eastAsia="ru-RU"/>
              </w:rPr>
              <w:t>9</w:t>
            </w:r>
          </w:p>
        </w:tc>
        <w:tc>
          <w:tcPr>
            <w:tcW w:w="1276"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4</w:t>
            </w:r>
          </w:p>
        </w:tc>
        <w:tc>
          <w:tcPr>
            <w:tcW w:w="1134"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76" w:type="dxa"/>
            <w:tcBorders>
              <w:top w:val="single" w:sz="4" w:space="0" w:color="auto"/>
              <w:left w:val="single" w:sz="4" w:space="0" w:color="000000"/>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28" w:type="dxa"/>
            <w:tcBorders>
              <w:top w:val="single" w:sz="4" w:space="0" w:color="auto"/>
              <w:left w:val="single" w:sz="4" w:space="0" w:color="auto"/>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4</w:t>
            </w:r>
          </w:p>
        </w:tc>
        <w:tc>
          <w:tcPr>
            <w:tcW w:w="1040" w:type="dxa"/>
            <w:tcBorders>
              <w:top w:val="single" w:sz="4" w:space="0" w:color="auto"/>
              <w:left w:val="single" w:sz="4" w:space="0" w:color="auto"/>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75" w:type="dxa"/>
            <w:tcBorders>
              <w:top w:val="single" w:sz="4" w:space="0" w:color="auto"/>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5</w:t>
            </w:r>
          </w:p>
        </w:tc>
      </w:tr>
      <w:tr w:rsidR="00D06767" w:rsidRPr="00D06767" w:rsidTr="00D06767">
        <w:trPr>
          <w:trHeight w:val="202"/>
        </w:trPr>
        <w:tc>
          <w:tcPr>
            <w:tcW w:w="709"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9</w:t>
            </w:r>
          </w:p>
        </w:tc>
        <w:tc>
          <w:tcPr>
            <w:tcW w:w="2126"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0"/>
              </w:tabs>
              <w:spacing w:after="0" w:line="240" w:lineRule="auto"/>
              <w:contextualSpacing/>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Тем</w:t>
            </w:r>
            <w:r w:rsidRPr="00D06767">
              <w:rPr>
                <w:rFonts w:ascii="Times New Roman" w:eastAsia="Times New Roman" w:hAnsi="Times New Roman" w:cs="Times New Roman"/>
                <w:sz w:val="24"/>
                <w:szCs w:val="24"/>
                <w:lang w:eastAsia="ja-JP"/>
              </w:rPr>
              <w:t xml:space="preserve">а </w:t>
            </w:r>
            <w:r w:rsidRPr="00D06767">
              <w:rPr>
                <w:rFonts w:ascii="Times New Roman" w:eastAsia="Times New Roman" w:hAnsi="Times New Roman" w:cs="Times New Roman"/>
                <w:sz w:val="24"/>
                <w:szCs w:val="24"/>
                <w:lang w:val="tt-RU" w:eastAsia="ja-JP"/>
              </w:rPr>
              <w:t>3</w:t>
            </w:r>
            <w:r w:rsidRPr="00D06767">
              <w:rPr>
                <w:rFonts w:ascii="Times New Roman" w:eastAsia="Times New Roman" w:hAnsi="Times New Roman" w:cs="Times New Roman"/>
                <w:sz w:val="24"/>
                <w:szCs w:val="24"/>
                <w:lang w:eastAsia="ja-JP"/>
              </w:rPr>
              <w:t>.</w:t>
            </w:r>
            <w:r w:rsidRPr="00D06767">
              <w:rPr>
                <w:rFonts w:ascii="Times New Roman" w:eastAsia="Times New Roman" w:hAnsi="Times New Roman" w:cs="Times New Roman"/>
                <w:sz w:val="24"/>
                <w:szCs w:val="24"/>
                <w:lang w:val="tt-RU" w:eastAsia="ja-JP"/>
              </w:rPr>
              <w:t>4.</w:t>
            </w:r>
          </w:p>
          <w:p w:rsidR="00D06767" w:rsidRPr="00D06767" w:rsidRDefault="00D06767" w:rsidP="00D06767">
            <w:pPr>
              <w:tabs>
                <w:tab w:val="left" w:pos="0"/>
              </w:tabs>
              <w:spacing w:after="0" w:line="240" w:lineRule="auto"/>
              <w:contextualSpacing/>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Алмашлык</w:t>
            </w:r>
          </w:p>
        </w:tc>
        <w:tc>
          <w:tcPr>
            <w:tcW w:w="1276"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7</w:t>
            </w:r>
          </w:p>
        </w:tc>
        <w:tc>
          <w:tcPr>
            <w:tcW w:w="1276"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7</w:t>
            </w:r>
          </w:p>
        </w:tc>
        <w:tc>
          <w:tcPr>
            <w:tcW w:w="1134"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76" w:type="dxa"/>
            <w:tcBorders>
              <w:top w:val="single" w:sz="4" w:space="0" w:color="000000"/>
              <w:left w:val="single" w:sz="4" w:space="0" w:color="000000"/>
              <w:bottom w:val="single" w:sz="4" w:space="0" w:color="auto"/>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28" w:type="dxa"/>
            <w:tcBorders>
              <w:top w:val="single" w:sz="4" w:space="0" w:color="000000"/>
              <w:left w:val="single" w:sz="4" w:space="0" w:color="auto"/>
              <w:bottom w:val="single" w:sz="4" w:space="0" w:color="auto"/>
              <w:right w:val="single" w:sz="4" w:space="0" w:color="auto"/>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7</w:t>
            </w:r>
          </w:p>
        </w:tc>
        <w:tc>
          <w:tcPr>
            <w:tcW w:w="1040" w:type="dxa"/>
            <w:tcBorders>
              <w:top w:val="single" w:sz="4" w:space="0" w:color="000000"/>
              <w:left w:val="single" w:sz="4" w:space="0" w:color="auto"/>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75" w:type="dxa"/>
            <w:tcBorders>
              <w:top w:val="single" w:sz="4" w:space="0" w:color="000000"/>
              <w:left w:val="single" w:sz="4" w:space="0" w:color="000000"/>
              <w:bottom w:val="single" w:sz="4" w:space="0" w:color="auto"/>
              <w:right w:val="single" w:sz="4" w:space="0" w:color="000000"/>
            </w:tcBorders>
            <w:hideMark/>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tt-RU" w:eastAsia="ja-JP"/>
              </w:rPr>
              <w:t>-</w:t>
            </w:r>
          </w:p>
        </w:tc>
      </w:tr>
      <w:tr w:rsidR="00D06767" w:rsidRPr="00D06767" w:rsidTr="00D06767">
        <w:trPr>
          <w:trHeight w:val="202"/>
        </w:trPr>
        <w:tc>
          <w:tcPr>
            <w:tcW w:w="709" w:type="dxa"/>
            <w:tcBorders>
              <w:top w:val="single" w:sz="4" w:space="0" w:color="000000"/>
              <w:left w:val="single" w:sz="4" w:space="0" w:color="000000"/>
              <w:bottom w:val="single" w:sz="4" w:space="0" w:color="auto"/>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tt-RU" w:eastAsia="ru-RU"/>
              </w:rPr>
            </w:pPr>
            <w:r w:rsidRPr="00D06767">
              <w:rPr>
                <w:rFonts w:ascii="Times New Roman" w:eastAsia="Times New Roman" w:hAnsi="Times New Roman" w:cs="Times New Roman"/>
                <w:sz w:val="24"/>
                <w:szCs w:val="24"/>
                <w:lang w:val="tt-RU" w:eastAsia="ru-RU"/>
              </w:rPr>
              <w:t>10</w:t>
            </w:r>
          </w:p>
        </w:tc>
        <w:tc>
          <w:tcPr>
            <w:tcW w:w="2126" w:type="dxa"/>
            <w:tcBorders>
              <w:top w:val="single" w:sz="4" w:space="0" w:color="000000"/>
              <w:left w:val="single" w:sz="4" w:space="0" w:color="000000"/>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Тема 3.5.</w:t>
            </w:r>
          </w:p>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Фигыль</w:t>
            </w:r>
          </w:p>
        </w:tc>
        <w:tc>
          <w:tcPr>
            <w:tcW w:w="1276" w:type="dxa"/>
            <w:tcBorders>
              <w:top w:val="single" w:sz="4" w:space="0" w:color="000000"/>
              <w:left w:val="single" w:sz="4" w:space="0" w:color="000000"/>
              <w:bottom w:val="single" w:sz="4" w:space="0" w:color="auto"/>
              <w:right w:val="single" w:sz="4" w:space="0" w:color="000000"/>
            </w:tcBorders>
          </w:tcPr>
          <w:p w:rsidR="00D06767" w:rsidRPr="00D06767" w:rsidRDefault="00D06767" w:rsidP="00D06767">
            <w:pPr>
              <w:tabs>
                <w:tab w:val="left" w:pos="0"/>
              </w:tabs>
              <w:spacing w:after="0"/>
              <w:contextualSpacing/>
              <w:jc w:val="center"/>
              <w:rPr>
                <w:rFonts w:ascii="Times New Roman" w:eastAsia="Times New Roman" w:hAnsi="Times New Roman" w:cs="Times New Roman"/>
                <w:sz w:val="24"/>
                <w:szCs w:val="24"/>
                <w:lang w:val="en-US" w:eastAsia="ru-RU"/>
              </w:rPr>
            </w:pPr>
            <w:r w:rsidRPr="00D06767">
              <w:rPr>
                <w:rFonts w:ascii="Times New Roman" w:eastAsia="Times New Roman" w:hAnsi="Times New Roman" w:cs="Times New Roman"/>
                <w:sz w:val="24"/>
                <w:szCs w:val="24"/>
                <w:lang w:val="tt-RU" w:eastAsia="ru-RU"/>
              </w:rPr>
              <w:t>19</w:t>
            </w:r>
          </w:p>
        </w:tc>
        <w:tc>
          <w:tcPr>
            <w:tcW w:w="1276" w:type="dxa"/>
            <w:tcBorders>
              <w:top w:val="single" w:sz="4" w:space="0" w:color="000000"/>
              <w:left w:val="single" w:sz="4" w:space="0" w:color="000000"/>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val="en-US" w:eastAsia="ja-JP"/>
              </w:rPr>
              <w:t>1</w:t>
            </w:r>
            <w:r w:rsidRPr="00D06767">
              <w:rPr>
                <w:rFonts w:ascii="Times New Roman" w:eastAsia="Times New Roman" w:hAnsi="Times New Roman" w:cs="Times New Roman"/>
                <w:sz w:val="24"/>
                <w:szCs w:val="24"/>
                <w:lang w:eastAsia="ja-JP"/>
              </w:rPr>
              <w:t>4</w:t>
            </w:r>
          </w:p>
        </w:tc>
        <w:tc>
          <w:tcPr>
            <w:tcW w:w="1134" w:type="dxa"/>
            <w:tcBorders>
              <w:top w:val="single" w:sz="4" w:space="0" w:color="000000"/>
              <w:left w:val="single" w:sz="4" w:space="0" w:color="000000"/>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w:t>
            </w:r>
          </w:p>
        </w:tc>
        <w:tc>
          <w:tcPr>
            <w:tcW w:w="1276" w:type="dxa"/>
            <w:tcBorders>
              <w:top w:val="single" w:sz="4" w:space="0" w:color="000000"/>
              <w:left w:val="single" w:sz="4" w:space="0" w:color="000000"/>
              <w:bottom w:val="single" w:sz="4" w:space="0" w:color="auto"/>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1</w:t>
            </w:r>
          </w:p>
        </w:tc>
        <w:tc>
          <w:tcPr>
            <w:tcW w:w="1228" w:type="dxa"/>
            <w:tcBorders>
              <w:top w:val="single" w:sz="4" w:space="0" w:color="000000"/>
              <w:left w:val="single" w:sz="4" w:space="0" w:color="auto"/>
              <w:bottom w:val="single" w:sz="4" w:space="0" w:color="auto"/>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val="en-US" w:eastAsia="ja-JP"/>
              </w:rPr>
              <w:t>1</w:t>
            </w:r>
            <w:r w:rsidRPr="00D06767">
              <w:rPr>
                <w:rFonts w:ascii="Times New Roman" w:eastAsia="Times New Roman" w:hAnsi="Times New Roman" w:cs="Times New Roman"/>
                <w:sz w:val="24"/>
                <w:szCs w:val="24"/>
                <w:lang w:eastAsia="ja-JP"/>
              </w:rPr>
              <w:t>2</w:t>
            </w:r>
          </w:p>
        </w:tc>
        <w:tc>
          <w:tcPr>
            <w:tcW w:w="1040" w:type="dxa"/>
            <w:tcBorders>
              <w:top w:val="single" w:sz="4" w:space="0" w:color="000000"/>
              <w:left w:val="single" w:sz="4" w:space="0" w:color="auto"/>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eastAsia="ja-JP"/>
              </w:rPr>
            </w:pPr>
            <w:r w:rsidRPr="00D06767">
              <w:rPr>
                <w:rFonts w:ascii="Times New Roman" w:eastAsia="Times New Roman" w:hAnsi="Times New Roman" w:cs="Times New Roman"/>
                <w:sz w:val="24"/>
                <w:szCs w:val="24"/>
                <w:lang w:eastAsia="ja-JP"/>
              </w:rPr>
              <w:t>1</w:t>
            </w:r>
          </w:p>
        </w:tc>
        <w:tc>
          <w:tcPr>
            <w:tcW w:w="1275" w:type="dxa"/>
            <w:tcBorders>
              <w:top w:val="single" w:sz="4" w:space="0" w:color="000000"/>
              <w:left w:val="single" w:sz="4" w:space="0" w:color="000000"/>
              <w:bottom w:val="single" w:sz="4" w:space="0" w:color="auto"/>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en-US" w:eastAsia="ja-JP"/>
              </w:rPr>
            </w:pPr>
            <w:r w:rsidRPr="00D06767">
              <w:rPr>
                <w:rFonts w:ascii="Times New Roman" w:eastAsia="Times New Roman" w:hAnsi="Times New Roman" w:cs="Times New Roman"/>
                <w:sz w:val="24"/>
                <w:szCs w:val="24"/>
                <w:lang w:val="en-US" w:eastAsia="ja-JP"/>
              </w:rPr>
              <w:t>5</w:t>
            </w:r>
          </w:p>
        </w:tc>
      </w:tr>
      <w:tr w:rsidR="00D06767" w:rsidRPr="00D06767" w:rsidTr="00D06767">
        <w:tc>
          <w:tcPr>
            <w:tcW w:w="709" w:type="dxa"/>
            <w:tcBorders>
              <w:top w:val="single" w:sz="4" w:space="0" w:color="000000"/>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p>
        </w:tc>
        <w:tc>
          <w:tcPr>
            <w:tcW w:w="2126" w:type="dxa"/>
            <w:tcBorders>
              <w:top w:val="single" w:sz="4" w:space="0" w:color="000000"/>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r w:rsidRPr="00D06767">
              <w:rPr>
                <w:rFonts w:ascii="Times New Roman" w:eastAsia="Times New Roman" w:hAnsi="Times New Roman" w:cs="Times New Roman"/>
                <w:sz w:val="24"/>
                <w:szCs w:val="24"/>
                <w:lang w:val="tt-RU" w:eastAsia="ja-JP"/>
              </w:rPr>
              <w:t>Барлыгы:</w:t>
            </w:r>
            <w:r w:rsidRPr="00D06767">
              <w:rPr>
                <w:rFonts w:ascii="Times New Roman" w:eastAsia="Times New Roman" w:hAnsi="Times New Roman" w:cs="Times New Roman"/>
                <w:sz w:val="24"/>
                <w:szCs w:val="24"/>
                <w:lang w:val="tt-RU" w:eastAsia="ja-JP"/>
              </w:rPr>
              <w:tab/>
              <w:t>117</w:t>
            </w:r>
            <w:r w:rsidRPr="00D06767">
              <w:rPr>
                <w:rFonts w:ascii="Times New Roman" w:eastAsia="Times New Roman" w:hAnsi="Times New Roman" w:cs="Times New Roman"/>
                <w:sz w:val="24"/>
                <w:szCs w:val="24"/>
                <w:lang w:val="tt-RU" w:eastAsia="ja-JP"/>
              </w:rPr>
              <w:tab/>
              <w:t>117</w:t>
            </w:r>
            <w:r w:rsidRPr="00D06767">
              <w:rPr>
                <w:rFonts w:ascii="Times New Roman" w:eastAsia="Times New Roman" w:hAnsi="Times New Roman" w:cs="Times New Roman"/>
                <w:sz w:val="24"/>
                <w:szCs w:val="24"/>
                <w:lang w:val="tt-RU" w:eastAsia="ja-JP"/>
              </w:rPr>
              <w:tab/>
              <w:t>78</w:t>
            </w:r>
            <w:r w:rsidRPr="00D06767">
              <w:rPr>
                <w:rFonts w:ascii="Times New Roman" w:eastAsia="Times New Roman" w:hAnsi="Times New Roman" w:cs="Times New Roman"/>
                <w:sz w:val="24"/>
                <w:szCs w:val="24"/>
                <w:lang w:val="tt-RU" w:eastAsia="ja-JP"/>
              </w:rPr>
              <w:tab/>
              <w:t>2</w:t>
            </w:r>
            <w:r w:rsidRPr="00D06767">
              <w:rPr>
                <w:rFonts w:ascii="Times New Roman" w:eastAsia="Times New Roman" w:hAnsi="Times New Roman" w:cs="Times New Roman"/>
                <w:sz w:val="24"/>
                <w:szCs w:val="24"/>
                <w:lang w:val="tt-RU" w:eastAsia="ja-JP"/>
              </w:rPr>
              <w:tab/>
            </w:r>
            <w:r w:rsidRPr="00D06767">
              <w:rPr>
                <w:rFonts w:ascii="Times New Roman" w:eastAsia="Times New Roman" w:hAnsi="Times New Roman" w:cs="Times New Roman"/>
                <w:sz w:val="24"/>
                <w:szCs w:val="24"/>
                <w:lang w:val="tt-RU" w:eastAsia="ja-JP"/>
              </w:rPr>
              <w:tab/>
              <w:t>-</w:t>
            </w:r>
            <w:r w:rsidRPr="00D06767">
              <w:rPr>
                <w:rFonts w:ascii="Times New Roman" w:eastAsia="Times New Roman" w:hAnsi="Times New Roman" w:cs="Times New Roman"/>
                <w:sz w:val="24"/>
                <w:szCs w:val="24"/>
                <w:lang w:val="tt-RU" w:eastAsia="ja-JP"/>
              </w:rPr>
              <w:tab/>
              <w:t>3</w:t>
            </w:r>
          </w:p>
          <w:p w:rsidR="00D06767" w:rsidRPr="00D06767" w:rsidRDefault="00D06767" w:rsidP="00D06767">
            <w:pPr>
              <w:tabs>
                <w:tab w:val="left" w:pos="6855"/>
              </w:tabs>
              <w:spacing w:after="0" w:line="240" w:lineRule="auto"/>
              <w:jc w:val="center"/>
              <w:rPr>
                <w:rFonts w:ascii="Times New Roman" w:eastAsia="Times New Roman" w:hAnsi="Times New Roman" w:cs="Times New Roman"/>
                <w:sz w:val="24"/>
                <w:szCs w:val="24"/>
                <w:lang w:val="tt-RU" w:eastAsia="ja-JP"/>
              </w:rPr>
            </w:pPr>
          </w:p>
        </w:tc>
        <w:tc>
          <w:tcPr>
            <w:tcW w:w="1276" w:type="dxa"/>
            <w:tcBorders>
              <w:top w:val="single" w:sz="4" w:space="0" w:color="000000"/>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en-US" w:eastAsia="ja-JP"/>
              </w:rPr>
            </w:pPr>
            <w:r w:rsidRPr="00D06767">
              <w:rPr>
                <w:rFonts w:ascii="Times New Roman" w:eastAsia="Times New Roman" w:hAnsi="Times New Roman" w:cs="Times New Roman"/>
                <w:b/>
                <w:sz w:val="24"/>
                <w:szCs w:val="24"/>
                <w:lang w:val="en-US" w:eastAsia="ja-JP"/>
              </w:rPr>
              <w:t>59</w:t>
            </w:r>
          </w:p>
        </w:tc>
        <w:tc>
          <w:tcPr>
            <w:tcW w:w="1276" w:type="dxa"/>
            <w:tcBorders>
              <w:top w:val="single" w:sz="4" w:space="0" w:color="000000"/>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en-US" w:eastAsia="ja-JP"/>
              </w:rPr>
            </w:pPr>
            <w:r w:rsidRPr="00D06767">
              <w:rPr>
                <w:rFonts w:ascii="Times New Roman" w:eastAsia="Times New Roman" w:hAnsi="Times New Roman" w:cs="Times New Roman"/>
                <w:b/>
                <w:sz w:val="24"/>
                <w:szCs w:val="24"/>
                <w:lang w:eastAsia="ja-JP"/>
              </w:rPr>
              <w:t>3</w:t>
            </w:r>
            <w:r w:rsidRPr="00D06767">
              <w:rPr>
                <w:rFonts w:ascii="Times New Roman" w:eastAsia="Times New Roman" w:hAnsi="Times New Roman" w:cs="Times New Roman"/>
                <w:b/>
                <w:sz w:val="24"/>
                <w:szCs w:val="24"/>
                <w:lang w:val="en-US" w:eastAsia="ja-JP"/>
              </w:rPr>
              <w:t>9</w:t>
            </w:r>
          </w:p>
        </w:tc>
        <w:tc>
          <w:tcPr>
            <w:tcW w:w="1134" w:type="dxa"/>
            <w:tcBorders>
              <w:top w:val="single" w:sz="4" w:space="0" w:color="000000"/>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en-US" w:eastAsia="ja-JP"/>
              </w:rPr>
            </w:pPr>
            <w:r w:rsidRPr="00D06767">
              <w:rPr>
                <w:rFonts w:ascii="Times New Roman" w:eastAsia="Times New Roman" w:hAnsi="Times New Roman" w:cs="Times New Roman"/>
                <w:b/>
                <w:sz w:val="24"/>
                <w:szCs w:val="24"/>
                <w:lang w:val="en-US" w:eastAsia="ja-JP"/>
              </w:rPr>
              <w:t>-</w:t>
            </w:r>
          </w:p>
        </w:tc>
        <w:tc>
          <w:tcPr>
            <w:tcW w:w="1276" w:type="dxa"/>
            <w:tcBorders>
              <w:top w:val="single" w:sz="4" w:space="0" w:color="000000"/>
              <w:left w:val="single" w:sz="4" w:space="0" w:color="000000"/>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tt-RU" w:eastAsia="ja-JP"/>
              </w:rPr>
            </w:pPr>
            <w:r w:rsidRPr="00D06767">
              <w:rPr>
                <w:rFonts w:ascii="Times New Roman" w:eastAsia="Times New Roman" w:hAnsi="Times New Roman" w:cs="Times New Roman"/>
                <w:b/>
                <w:sz w:val="24"/>
                <w:szCs w:val="24"/>
                <w:lang w:val="tt-RU" w:eastAsia="ja-JP"/>
              </w:rPr>
              <w:t>1</w:t>
            </w:r>
          </w:p>
        </w:tc>
        <w:tc>
          <w:tcPr>
            <w:tcW w:w="1228" w:type="dxa"/>
            <w:tcBorders>
              <w:top w:val="single" w:sz="4" w:space="0" w:color="000000"/>
              <w:left w:val="single" w:sz="4" w:space="0" w:color="auto"/>
              <w:bottom w:val="single" w:sz="4" w:space="0" w:color="000000"/>
              <w:right w:val="single" w:sz="4" w:space="0" w:color="auto"/>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eastAsia="ja-JP"/>
              </w:rPr>
              <w:t>37</w:t>
            </w:r>
          </w:p>
        </w:tc>
        <w:tc>
          <w:tcPr>
            <w:tcW w:w="1040" w:type="dxa"/>
            <w:tcBorders>
              <w:top w:val="single" w:sz="4" w:space="0" w:color="000000"/>
              <w:left w:val="single" w:sz="4" w:space="0" w:color="auto"/>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eastAsia="ja-JP"/>
              </w:rPr>
            </w:pPr>
            <w:r w:rsidRPr="00D06767">
              <w:rPr>
                <w:rFonts w:ascii="Times New Roman" w:eastAsia="Times New Roman" w:hAnsi="Times New Roman" w:cs="Times New Roman"/>
                <w:b/>
                <w:sz w:val="24"/>
                <w:szCs w:val="24"/>
                <w:lang w:eastAsia="ja-JP"/>
              </w:rPr>
              <w:t>1</w:t>
            </w:r>
          </w:p>
        </w:tc>
        <w:tc>
          <w:tcPr>
            <w:tcW w:w="1275" w:type="dxa"/>
            <w:tcBorders>
              <w:top w:val="single" w:sz="4" w:space="0" w:color="000000"/>
              <w:left w:val="single" w:sz="4" w:space="0" w:color="000000"/>
              <w:bottom w:val="single" w:sz="4" w:space="0" w:color="000000"/>
              <w:right w:val="single" w:sz="4" w:space="0" w:color="000000"/>
            </w:tcBorders>
          </w:tcPr>
          <w:p w:rsidR="00D06767" w:rsidRPr="00D06767" w:rsidRDefault="00D06767" w:rsidP="00D06767">
            <w:pPr>
              <w:tabs>
                <w:tab w:val="left" w:pos="6855"/>
              </w:tabs>
              <w:spacing w:after="0" w:line="240" w:lineRule="auto"/>
              <w:jc w:val="center"/>
              <w:rPr>
                <w:rFonts w:ascii="Times New Roman" w:eastAsia="Times New Roman" w:hAnsi="Times New Roman" w:cs="Times New Roman"/>
                <w:b/>
                <w:sz w:val="24"/>
                <w:szCs w:val="24"/>
                <w:lang w:val="en-US" w:eastAsia="ja-JP"/>
              </w:rPr>
            </w:pPr>
            <w:r w:rsidRPr="00D06767">
              <w:rPr>
                <w:rFonts w:ascii="Times New Roman" w:eastAsia="Times New Roman" w:hAnsi="Times New Roman" w:cs="Times New Roman"/>
                <w:b/>
                <w:sz w:val="24"/>
                <w:szCs w:val="24"/>
                <w:lang w:val="en-US" w:eastAsia="ja-JP"/>
              </w:rPr>
              <w:t>20</w:t>
            </w:r>
          </w:p>
        </w:tc>
      </w:tr>
    </w:tbl>
    <w:p w:rsidR="00D06767" w:rsidRPr="00D06767" w:rsidRDefault="00D06767" w:rsidP="00D06767">
      <w:pPr>
        <w:rPr>
          <w:rFonts w:ascii="Calibri" w:eastAsia="Times New Roman" w:hAnsi="Calibri" w:cs="Times New Roman"/>
          <w:lang w:eastAsia="ru-RU"/>
        </w:rPr>
      </w:pPr>
    </w:p>
    <w:p w:rsidR="00D06767" w:rsidRPr="00D06767" w:rsidRDefault="00D06767" w:rsidP="00D06767">
      <w:pPr>
        <w:tabs>
          <w:tab w:val="left" w:pos="1101"/>
        </w:tabs>
        <w:spacing w:after="0"/>
        <w:rPr>
          <w:rFonts w:ascii="Times New Roman" w:eastAsia="Times New Roman" w:hAnsi="Times New Roman" w:cs="Times New Roman"/>
          <w:b/>
          <w:sz w:val="24"/>
          <w:szCs w:val="24"/>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Default="00D06767" w:rsidP="00D06767">
      <w:pPr>
        <w:spacing w:after="0"/>
        <w:jc w:val="center"/>
        <w:rPr>
          <w:rFonts w:ascii="Times New Roman" w:eastAsia="Times New Roman" w:hAnsi="Times New Roman" w:cs="Times New Roman"/>
          <w:b/>
          <w:sz w:val="24"/>
          <w:szCs w:val="24"/>
          <w:lang w:val="tt-RU" w:eastAsia="ru-RU"/>
        </w:rPr>
      </w:pPr>
    </w:p>
    <w:p w:rsidR="00D06767" w:rsidRDefault="00D06767" w:rsidP="00D06767">
      <w:pPr>
        <w:spacing w:after="0"/>
        <w:jc w:val="center"/>
        <w:rPr>
          <w:rFonts w:ascii="Times New Roman" w:eastAsia="Times New Roman" w:hAnsi="Times New Roman" w:cs="Times New Roman"/>
          <w:b/>
          <w:sz w:val="24"/>
          <w:szCs w:val="24"/>
          <w:lang w:val="tt-RU" w:eastAsia="ru-RU"/>
        </w:rPr>
      </w:pPr>
    </w:p>
    <w:p w:rsidR="00D06767" w:rsidRDefault="00D06767" w:rsidP="00D06767">
      <w:pPr>
        <w:spacing w:after="0"/>
        <w:jc w:val="center"/>
        <w:rPr>
          <w:rFonts w:ascii="Times New Roman" w:eastAsia="Times New Roman" w:hAnsi="Times New Roman" w:cs="Times New Roman"/>
          <w:b/>
          <w:sz w:val="24"/>
          <w:szCs w:val="24"/>
          <w:lang w:val="tt-RU" w:eastAsia="ru-RU"/>
        </w:rPr>
      </w:pPr>
    </w:p>
    <w:p w:rsidR="00D06767" w:rsidRDefault="00D06767" w:rsidP="00D06767">
      <w:pPr>
        <w:spacing w:after="0"/>
        <w:jc w:val="center"/>
        <w:rPr>
          <w:rFonts w:ascii="Times New Roman" w:eastAsia="Times New Roman" w:hAnsi="Times New Roman" w:cs="Times New Roman"/>
          <w:b/>
          <w:sz w:val="24"/>
          <w:szCs w:val="24"/>
          <w:lang w:val="tt-RU" w:eastAsia="ru-RU"/>
        </w:rPr>
      </w:pPr>
    </w:p>
    <w:p w:rsidR="00D06767" w:rsidRDefault="00D06767" w:rsidP="00D06767">
      <w:pPr>
        <w:spacing w:after="0"/>
        <w:jc w:val="center"/>
        <w:rPr>
          <w:rFonts w:ascii="Times New Roman" w:eastAsia="Times New Roman" w:hAnsi="Times New Roman" w:cs="Times New Roman"/>
          <w:b/>
          <w:sz w:val="24"/>
          <w:szCs w:val="24"/>
          <w:lang w:val="tt-RU" w:eastAsia="ru-RU"/>
        </w:rPr>
      </w:pPr>
    </w:p>
    <w:p w:rsidR="00D06767" w:rsidRDefault="00D06767" w:rsidP="00D06767">
      <w:pPr>
        <w:spacing w:after="0"/>
        <w:jc w:val="center"/>
        <w:rPr>
          <w:rFonts w:ascii="Times New Roman" w:eastAsia="Times New Roman" w:hAnsi="Times New Roman" w:cs="Times New Roman"/>
          <w:b/>
          <w:sz w:val="24"/>
          <w:szCs w:val="24"/>
          <w:lang w:val="tt-RU" w:eastAsia="ru-RU"/>
        </w:rPr>
      </w:pPr>
    </w:p>
    <w:p w:rsidR="00D06767" w:rsidRDefault="00D06767" w:rsidP="00D06767">
      <w:pPr>
        <w:spacing w:after="0"/>
        <w:jc w:val="center"/>
        <w:rPr>
          <w:rFonts w:ascii="Times New Roman" w:eastAsia="Times New Roman" w:hAnsi="Times New Roman" w:cs="Times New Roman"/>
          <w:b/>
          <w:sz w:val="24"/>
          <w:szCs w:val="24"/>
          <w:lang w:val="tt-RU" w:eastAsia="ru-RU"/>
        </w:rPr>
      </w:pPr>
    </w:p>
    <w:p w:rsidR="00D06767" w:rsidRDefault="00D06767" w:rsidP="00D06767">
      <w:pPr>
        <w:spacing w:after="0"/>
        <w:jc w:val="center"/>
        <w:rPr>
          <w:rFonts w:ascii="Times New Roman" w:eastAsia="Times New Roman" w:hAnsi="Times New Roman" w:cs="Times New Roman"/>
          <w:b/>
          <w:sz w:val="24"/>
          <w:szCs w:val="24"/>
          <w:lang w:val="tt-RU" w:eastAsia="ru-RU"/>
        </w:rPr>
      </w:pPr>
    </w:p>
    <w:p w:rsid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autoSpaceDE w:val="0"/>
        <w:autoSpaceDN w:val="0"/>
        <w:adjustRightInd w:val="0"/>
        <w:spacing w:before="120"/>
        <w:jc w:val="center"/>
        <w:rPr>
          <w:rFonts w:ascii="Times New Roman" w:eastAsia="Times New Roman" w:hAnsi="Times New Roman" w:cs="Times New Roman"/>
          <w:b/>
          <w:color w:val="000000"/>
          <w:sz w:val="28"/>
          <w:szCs w:val="28"/>
          <w:lang w:val="tt-RU" w:eastAsia="ru-RU"/>
        </w:rPr>
      </w:pPr>
      <w:r w:rsidRPr="00D06767">
        <w:rPr>
          <w:rFonts w:ascii="Times New Roman" w:eastAsia="Times New Roman" w:hAnsi="Times New Roman" w:cs="Times New Roman"/>
          <w:b/>
          <w:color w:val="000000"/>
          <w:sz w:val="28"/>
          <w:szCs w:val="28"/>
          <w:lang w:val="tt-RU" w:eastAsia="ru-RU"/>
        </w:rPr>
        <w:t>Кулланылган әдәбият исемлеге</w:t>
      </w:r>
    </w:p>
    <w:p w:rsidR="00D06767" w:rsidRPr="00D06767" w:rsidRDefault="00D06767" w:rsidP="00D06767">
      <w:pPr>
        <w:autoSpaceDE w:val="0"/>
        <w:autoSpaceDN w:val="0"/>
        <w:adjustRightInd w:val="0"/>
        <w:spacing w:before="120"/>
        <w:rPr>
          <w:rFonts w:ascii="Times New Roman" w:eastAsia="Times New Roman" w:hAnsi="Times New Roman" w:cs="Times New Roman"/>
          <w:b/>
          <w:i/>
          <w:color w:val="000000"/>
          <w:sz w:val="28"/>
          <w:szCs w:val="28"/>
          <w:lang w:val="tt-RU" w:eastAsia="ru-RU"/>
        </w:rPr>
      </w:pPr>
    </w:p>
    <w:p w:rsidR="00D06767" w:rsidRPr="00D06767" w:rsidRDefault="00D06767" w:rsidP="00D06767">
      <w:pPr>
        <w:autoSpaceDE w:val="0"/>
        <w:autoSpaceDN w:val="0"/>
        <w:adjustRightInd w:val="0"/>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1.</w:t>
      </w:r>
      <w:r w:rsidRPr="00D06767">
        <w:rPr>
          <w:rFonts w:ascii="Times New Roman" w:eastAsia="Times New Roman" w:hAnsi="Times New Roman" w:cs="Times New Roman"/>
          <w:color w:val="000000"/>
          <w:sz w:val="28"/>
          <w:szCs w:val="28"/>
          <w:lang w:val="tt-RU" w:eastAsia="ru-RU"/>
        </w:rPr>
        <w:tab/>
        <w:t>Сафиуллина Ф.С.&lt;BR&gt;   Татарский язык : учебник для 10 кл. средней   школы с русским языком обучения / Ф. С. Сафиуллина, К. С. Фатхуллова. - Казань : Магариф, 2010. - 223 с.</w:t>
      </w:r>
    </w:p>
    <w:p w:rsidR="00D06767" w:rsidRPr="00D06767" w:rsidRDefault="00D06767" w:rsidP="00D06767">
      <w:pPr>
        <w:autoSpaceDE w:val="0"/>
        <w:autoSpaceDN w:val="0"/>
        <w:adjustRightInd w:val="0"/>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2.</w:t>
      </w:r>
      <w:r w:rsidRPr="00D06767">
        <w:rPr>
          <w:rFonts w:ascii="Times New Roman" w:eastAsia="Times New Roman" w:hAnsi="Times New Roman" w:cs="Times New Roman"/>
          <w:color w:val="000000"/>
          <w:sz w:val="28"/>
          <w:szCs w:val="28"/>
          <w:lang w:val="tt-RU" w:eastAsia="ru-RU"/>
        </w:rPr>
        <w:tab/>
        <w:t>Сафиуллина Ф.С.&lt;BR&gt;   Татарский язык : учебник для 11 кл. средней школы с русским языком обучения / Ф. С. Сафиуллина, К. С. Фатхуллова. - Казань : Магариф, 2011. - 255 с.</w:t>
      </w:r>
    </w:p>
    <w:p w:rsidR="00D06767" w:rsidRPr="00D06767" w:rsidRDefault="00D06767" w:rsidP="00D06767">
      <w:pPr>
        <w:autoSpaceDE w:val="0"/>
        <w:autoSpaceDN w:val="0"/>
        <w:adjustRightInd w:val="0"/>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3.</w:t>
      </w:r>
      <w:r w:rsidRPr="00D06767">
        <w:rPr>
          <w:rFonts w:ascii="Times New Roman" w:eastAsia="Times New Roman" w:hAnsi="Times New Roman" w:cs="Times New Roman"/>
          <w:color w:val="000000"/>
          <w:sz w:val="28"/>
          <w:szCs w:val="28"/>
          <w:lang w:val="tt-RU" w:eastAsia="ru-RU"/>
        </w:rPr>
        <w:tab/>
        <w:t>Татар теленен орфографик сүзлеге=Орфографический словарь татарского языка : Якынча 43000 суз / [Сост. К.Р.Галиуллин, Р.И.Раскулова]. - Казан : Мэгариф, 2010. - 399 с.</w:t>
      </w:r>
    </w:p>
    <w:p w:rsidR="00D06767" w:rsidRPr="00D06767" w:rsidRDefault="00D06767" w:rsidP="00D06767">
      <w:pPr>
        <w:autoSpaceDE w:val="0"/>
        <w:autoSpaceDN w:val="0"/>
        <w:adjustRightInd w:val="0"/>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4.</w:t>
      </w:r>
      <w:r w:rsidRPr="00D06767">
        <w:rPr>
          <w:rFonts w:ascii="Times New Roman" w:eastAsia="Times New Roman" w:hAnsi="Times New Roman" w:cs="Times New Roman"/>
          <w:color w:val="000000"/>
          <w:sz w:val="28"/>
          <w:szCs w:val="28"/>
          <w:lang w:val="tt-RU" w:eastAsia="ru-RU"/>
        </w:rPr>
        <w:tab/>
        <w:t>Татарско-русский словарь=Татарча-русча сүзлек. В 2-т. : Т1. А-Л. - Казань : Магариф, 2007. - 726 с.</w:t>
      </w:r>
    </w:p>
    <w:p w:rsidR="00D06767" w:rsidRPr="00D06767" w:rsidRDefault="00D06767" w:rsidP="00D06767">
      <w:pPr>
        <w:autoSpaceDE w:val="0"/>
        <w:autoSpaceDN w:val="0"/>
        <w:adjustRightInd w:val="0"/>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5.</w:t>
      </w:r>
      <w:r w:rsidRPr="00D06767">
        <w:rPr>
          <w:rFonts w:ascii="Times New Roman" w:eastAsia="Times New Roman" w:hAnsi="Times New Roman" w:cs="Times New Roman"/>
          <w:color w:val="000000"/>
          <w:sz w:val="28"/>
          <w:szCs w:val="28"/>
          <w:lang w:val="tt-RU" w:eastAsia="ru-RU"/>
        </w:rPr>
        <w:tab/>
        <w:t>Татарско-русский словарь=Татарча-русча сүзлек. В 2-т. : Т2. А-Л. - Казань : Магариф, 2007. - 726 с</w:t>
      </w:r>
    </w:p>
    <w:p w:rsidR="00D06767" w:rsidRPr="00D06767" w:rsidRDefault="00D06767" w:rsidP="00D06767">
      <w:pPr>
        <w:autoSpaceDE w:val="0"/>
        <w:autoSpaceDN w:val="0"/>
        <w:adjustRightInd w:val="0"/>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6.</w:t>
      </w:r>
      <w:r w:rsidRPr="00D06767">
        <w:rPr>
          <w:rFonts w:ascii="Times New Roman" w:eastAsia="Times New Roman" w:hAnsi="Times New Roman" w:cs="Times New Roman"/>
          <w:color w:val="000000"/>
          <w:sz w:val="28"/>
          <w:szCs w:val="28"/>
          <w:lang w:val="tt-RU" w:eastAsia="ru-RU"/>
        </w:rPr>
        <w:tab/>
        <w:t>Харисова, Чулпан Мухаррамовна.&lt;BR&gt;   Татар теле. Морфология=Татарский язык. Морфология : учебник для вузов / Харисова, Чулпан Мухаррамовна. - Казань : Магариф, 2010. - 128 с.</w:t>
      </w:r>
    </w:p>
    <w:p w:rsidR="00D06767" w:rsidRPr="00D06767" w:rsidRDefault="00D06767" w:rsidP="00D06767">
      <w:pPr>
        <w:autoSpaceDE w:val="0"/>
        <w:autoSpaceDN w:val="0"/>
        <w:adjustRightInd w:val="0"/>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7.</w:t>
      </w:r>
      <w:r w:rsidRPr="00D06767">
        <w:rPr>
          <w:rFonts w:ascii="Times New Roman" w:eastAsia="Times New Roman" w:hAnsi="Times New Roman" w:cs="Times New Roman"/>
          <w:color w:val="000000"/>
          <w:sz w:val="28"/>
          <w:szCs w:val="28"/>
          <w:lang w:val="tt-RU" w:eastAsia="ru-RU"/>
        </w:rPr>
        <w:tab/>
        <w:t>Нигматуллина Рузалия Рахматулловна.&lt;BR&gt;   Татарча да яхши бел=Татарский язык : учебник для 11 кл. средней школы с русским языком обучения / Нигматуллина Рузалия Рахматулловна. - 142 с.</w:t>
      </w:r>
    </w:p>
    <w:p w:rsidR="00D06767" w:rsidRPr="00D06767" w:rsidRDefault="00D06767" w:rsidP="00D06767">
      <w:pPr>
        <w:autoSpaceDE w:val="0"/>
        <w:autoSpaceDN w:val="0"/>
        <w:adjustRightInd w:val="0"/>
        <w:spacing w:before="120"/>
        <w:ind w:left="720"/>
        <w:jc w:val="center"/>
        <w:rPr>
          <w:rFonts w:ascii="Times New Roman" w:eastAsia="Times New Roman" w:hAnsi="Times New Roman" w:cs="Times New Roman"/>
          <w:b/>
          <w:color w:val="000000"/>
          <w:sz w:val="28"/>
          <w:szCs w:val="28"/>
          <w:lang w:val="tt-RU" w:eastAsia="ru-RU"/>
        </w:rPr>
      </w:pPr>
      <w:r w:rsidRPr="00D06767">
        <w:rPr>
          <w:rFonts w:ascii="Times New Roman" w:eastAsia="Times New Roman" w:hAnsi="Times New Roman" w:cs="Times New Roman"/>
          <w:b/>
          <w:color w:val="000000"/>
          <w:sz w:val="28"/>
          <w:szCs w:val="28"/>
          <w:lang w:val="tt-RU" w:eastAsia="ru-RU"/>
        </w:rPr>
        <w:t>Өстәмә әдәбият</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Әсәдуллин А.Ш. Татар сөйләме (Татарская речь): 8нче с-ф: Рус телендә сөйләшүче балалар белән эшләүче укытучылар өчен. – Казан: Мәгариф, 2002. -231б.</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Әсәдуллин А.Ш. Дидактический материал по татарскому языку для русскоязычных уча</w:t>
      </w:r>
      <w:r w:rsidRPr="00D06767">
        <w:rPr>
          <w:rFonts w:ascii="Times New Roman" w:eastAsia="Times New Roman" w:hAnsi="Times New Roman" w:cs="Times New Roman"/>
          <w:color w:val="000000"/>
          <w:sz w:val="28"/>
          <w:szCs w:val="28"/>
          <w:lang w:eastAsia="ru-RU"/>
        </w:rPr>
        <w:t>щ</w:t>
      </w:r>
      <w:r w:rsidRPr="00D06767">
        <w:rPr>
          <w:rFonts w:ascii="Times New Roman" w:eastAsia="Times New Roman" w:hAnsi="Times New Roman" w:cs="Times New Roman"/>
          <w:color w:val="000000"/>
          <w:sz w:val="28"/>
          <w:szCs w:val="28"/>
          <w:lang w:val="tt-RU" w:eastAsia="ru-RU"/>
        </w:rPr>
        <w:t>ихся 6 класса русской школы. – Казань: Магариф, 2002. -119 с.</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Ахунзянов Э.М. Контрастивная грамматика: Морфология русского и тюркских языков: Учеб. Пособие. – Казань: Изд-во КГУ, 1987. -151 с.</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Гыйләҗетдинова А. Татар телен өйрәнүчеләр өчен текстлар. –Казан: Иман, 2001</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Закон Российской Федера</w:t>
      </w:r>
      <w:proofErr w:type="spellStart"/>
      <w:r w:rsidRPr="00D06767">
        <w:rPr>
          <w:rFonts w:ascii="Times New Roman" w:eastAsia="Times New Roman" w:hAnsi="Times New Roman" w:cs="Times New Roman"/>
          <w:color w:val="000000"/>
          <w:sz w:val="28"/>
          <w:szCs w:val="28"/>
          <w:lang w:eastAsia="ru-RU"/>
        </w:rPr>
        <w:t>ции</w:t>
      </w:r>
      <w:proofErr w:type="spellEnd"/>
      <w:r w:rsidRPr="00D06767">
        <w:rPr>
          <w:rFonts w:ascii="Times New Roman" w:eastAsia="Times New Roman" w:hAnsi="Times New Roman" w:cs="Times New Roman"/>
          <w:color w:val="000000"/>
          <w:sz w:val="28"/>
          <w:szCs w:val="28"/>
          <w:lang w:val="tt-RU" w:eastAsia="ru-RU"/>
        </w:rPr>
        <w:t xml:space="preserve"> от 23 октября 1991г. №1807-1 “О языках народов Российской Федера</w:t>
      </w:r>
      <w:proofErr w:type="spellStart"/>
      <w:r w:rsidRPr="00D06767">
        <w:rPr>
          <w:rFonts w:ascii="Times New Roman" w:eastAsia="Times New Roman" w:hAnsi="Times New Roman" w:cs="Times New Roman"/>
          <w:color w:val="000000"/>
          <w:sz w:val="28"/>
          <w:szCs w:val="28"/>
          <w:lang w:eastAsia="ru-RU"/>
        </w:rPr>
        <w:t>ции</w:t>
      </w:r>
      <w:proofErr w:type="spellEnd"/>
      <w:r w:rsidRPr="00D06767">
        <w:rPr>
          <w:rFonts w:ascii="Times New Roman" w:eastAsia="Times New Roman" w:hAnsi="Times New Roman" w:cs="Times New Roman"/>
          <w:color w:val="000000"/>
          <w:sz w:val="28"/>
          <w:szCs w:val="28"/>
          <w:lang w:eastAsia="ru-RU"/>
        </w:rPr>
        <w:t>» (с изменениями от 24 июля 1998г.)//Собрание законодательства РФ №31 от 31 августа 1998г.</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lastRenderedPageBreak/>
        <w:t>Корбангалиев М.Х. Татар теле укыту методикасы. –Казан, 1918. – 142б.</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 xml:space="preserve"> Мухамедова Р. Татарская народная одежда.-Казань: Таткнигоиздат, 1997. -224 с</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204-2013 нче елларга Татарстан Республикасы дәүләт телләрен һәм Татарстан Республикасында башка телләрне саклау, өйрәнү һәм үстерү буенча Татарстан Республикасы дәүләт программасын раслау турында Татарстан Республикасы Законы //Мәгариф. -2005. -№1. Б.3-8</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Сафиуллина Ф.С., Фәтхуллова К.С., Федорова Э.Н. Татар теленнән имтиханга әзерләнәбез: Рус телендә сөйләшүче укучылар өчен кулланма. –Казан: Мәгариф. -2006. -78б.</w:t>
      </w:r>
    </w:p>
    <w:p w:rsidR="00D06767" w:rsidRPr="00D06767" w:rsidRDefault="00D06767" w:rsidP="00D06767">
      <w:pPr>
        <w:numPr>
          <w:ilvl w:val="0"/>
          <w:numId w:val="3"/>
        </w:num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tt-RU" w:eastAsia="ru-RU"/>
        </w:rPr>
      </w:pPr>
      <w:r w:rsidRPr="00D06767">
        <w:rPr>
          <w:rFonts w:ascii="Times New Roman" w:eastAsia="Times New Roman" w:hAnsi="Times New Roman" w:cs="Times New Roman"/>
          <w:color w:val="000000"/>
          <w:sz w:val="28"/>
          <w:szCs w:val="28"/>
          <w:lang w:val="tt-RU" w:eastAsia="ru-RU"/>
        </w:rPr>
        <w:t>Федерал</w:t>
      </w:r>
      <w:r w:rsidRPr="00D06767">
        <w:rPr>
          <w:rFonts w:ascii="Times New Roman" w:eastAsia="Times New Roman" w:hAnsi="Times New Roman" w:cs="Times New Roman"/>
          <w:color w:val="000000"/>
          <w:sz w:val="28"/>
          <w:szCs w:val="28"/>
          <w:lang w:eastAsia="ru-RU"/>
        </w:rPr>
        <w:t>ь</w:t>
      </w:r>
      <w:r w:rsidRPr="00D06767">
        <w:rPr>
          <w:rFonts w:ascii="Times New Roman" w:eastAsia="Times New Roman" w:hAnsi="Times New Roman" w:cs="Times New Roman"/>
          <w:color w:val="000000"/>
          <w:sz w:val="28"/>
          <w:szCs w:val="28"/>
          <w:lang w:val="tt-RU" w:eastAsia="ru-RU"/>
        </w:rPr>
        <w:t>ный компонент государственного стандарта общего образования (иностранные языки)// Методическая мозаика. – 2004. -№4. -32 с.</w:t>
      </w:r>
    </w:p>
    <w:p w:rsidR="00D06767" w:rsidRPr="00D06767" w:rsidRDefault="00D06767" w:rsidP="00D06767">
      <w:pPr>
        <w:rPr>
          <w:rFonts w:ascii="Times New Roman" w:eastAsia="Times New Roman" w:hAnsi="Times New Roman" w:cs="Times New Roman"/>
          <w:sz w:val="28"/>
          <w:szCs w:val="28"/>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spacing w:after="0"/>
        <w:rPr>
          <w:rFonts w:ascii="Times New Roman" w:eastAsia="Times New Roman" w:hAnsi="Times New Roman" w:cs="Times New Roman"/>
          <w:sz w:val="24"/>
          <w:szCs w:val="24"/>
          <w:lang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D06767" w:rsidRPr="00D06767" w:rsidRDefault="00D06767" w:rsidP="00D06767">
      <w:pPr>
        <w:spacing w:after="0"/>
        <w:jc w:val="center"/>
        <w:rPr>
          <w:rFonts w:ascii="Times New Roman" w:eastAsia="Times New Roman" w:hAnsi="Times New Roman" w:cs="Times New Roman"/>
          <w:b/>
          <w:sz w:val="24"/>
          <w:szCs w:val="24"/>
          <w:lang w:val="tt-RU" w:eastAsia="ru-RU"/>
        </w:rPr>
      </w:pPr>
    </w:p>
    <w:p w:rsidR="009E2F52" w:rsidRDefault="009E2F52"/>
    <w:sectPr w:rsidR="009E2F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5EF64F83"/>
    <w:multiLevelType w:val="hybridMultilevel"/>
    <w:tmpl w:val="9AFC5A2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70675CCE"/>
    <w:multiLevelType w:val="hybridMultilevel"/>
    <w:tmpl w:val="7ABA9206"/>
    <w:lvl w:ilvl="0" w:tplc="AB86B13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F87"/>
    <w:rsid w:val="009E2F52"/>
    <w:rsid w:val="009F4F87"/>
    <w:rsid w:val="00D06767"/>
    <w:rsid w:val="00D501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1157</Words>
  <Characters>6598</Characters>
  <Application>Microsoft Office Word</Application>
  <DocSecurity>0</DocSecurity>
  <Lines>54</Lines>
  <Paragraphs>15</Paragraphs>
  <ScaleCrop>false</ScaleCrop>
  <Company/>
  <LinksUpToDate>false</LinksUpToDate>
  <CharactersWithSpaces>7740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2016-04-26T15:16:00Z</dcterms:created>
  <dcterms:modified xsi:type="dcterms:W3CDTF">2016-04-28T16:49:00Z</dcterms:modified>
</cp:coreProperties>
</file>